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552A76">
        <w:rPr>
          <w:rFonts w:hint="eastAsia"/>
          <w:sz w:val="64"/>
          <w:lang w:val="sv-SE" w:eastAsia="zh-CN"/>
        </w:rPr>
        <w:t>876</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4A26E3">
        <w:rPr>
          <w:lang w:val="sv-SE" w:eastAsia="zh-CN"/>
        </w:rPr>
        <w:t>3</w:t>
      </w:r>
      <w:r w:rsidR="007C254E" w:rsidRPr="003C2C64">
        <w:rPr>
          <w:lang w:val="sv-SE"/>
        </w:rPr>
        <w:t>.</w:t>
      </w:r>
      <w:r w:rsidR="00646B32">
        <w:rPr>
          <w:rFonts w:hint="eastAsia"/>
          <w:lang w:val="sv-SE" w:eastAsia="zh-CN"/>
        </w:rPr>
        <w:t>0</w:t>
      </w:r>
      <w:r w:rsidR="00E8629F" w:rsidRPr="003C2C64">
        <w:rPr>
          <w:lang w:val="sv-SE"/>
        </w:rPr>
        <w:t xml:space="preserve"> </w:t>
      </w:r>
      <w:r w:rsidR="00E8629F" w:rsidRPr="003C2C64">
        <w:rPr>
          <w:sz w:val="32"/>
          <w:lang w:val="sv-SE"/>
        </w:rPr>
        <w:t>(</w:t>
      </w:r>
      <w:r w:rsidR="00D14734">
        <w:rPr>
          <w:sz w:val="32"/>
          <w:lang w:val="sv-SE"/>
        </w:rPr>
        <w:t>20</w:t>
      </w:r>
      <w:r w:rsidR="00D14734">
        <w:rPr>
          <w:rFonts w:hint="eastAsia"/>
          <w:sz w:val="32"/>
          <w:lang w:val="sv-SE" w:eastAsia="zh-CN"/>
        </w:rPr>
        <w:t>2</w:t>
      </w:r>
      <w:r w:rsidR="00EF27B1">
        <w:rPr>
          <w:sz w:val="32"/>
          <w:lang w:val="sv-SE" w:eastAsia="zh-CN"/>
        </w:rPr>
        <w:t>3</w:t>
      </w:r>
      <w:r w:rsidRPr="003C2C64">
        <w:rPr>
          <w:sz w:val="32"/>
          <w:lang w:val="sv-SE"/>
        </w:rPr>
        <w:t>-</w:t>
      </w:r>
      <w:r w:rsidR="00EF27B1">
        <w:rPr>
          <w:sz w:val="32"/>
          <w:lang w:val="sv-SE" w:eastAsia="zh-CN"/>
        </w:rPr>
        <w:t>0</w:t>
      </w:r>
      <w:r w:rsidR="004A26E3">
        <w:rPr>
          <w:sz w:val="32"/>
          <w:lang w:val="sv-SE" w:eastAsia="zh-CN"/>
        </w:rPr>
        <w:t>3</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D14734" w:rsidRPr="00D14734" w:rsidRDefault="00D14734" w:rsidP="00D14734">
      <w:pPr>
        <w:pStyle w:val="ZT"/>
        <w:framePr w:wrap="notBeside"/>
      </w:pPr>
      <w:r w:rsidRPr="00D14734">
        <w:t>Study on Air-to-ground network for NR</w:t>
      </w:r>
    </w:p>
    <w:p w:rsidR="00E8629F" w:rsidRPr="003C2C64" w:rsidRDefault="00D14734">
      <w:pPr>
        <w:pStyle w:val="ZT"/>
        <w:framePr w:wrap="notBeside"/>
        <w:rPr>
          <w:i/>
          <w:sz w:val="28"/>
        </w:rPr>
      </w:pPr>
      <w:r w:rsidRPr="003C2C64">
        <w:t xml:space="preserve"> </w:t>
      </w:r>
      <w:r w:rsidR="00E8629F" w:rsidRPr="003C2C64">
        <w:t>(</w:t>
      </w:r>
      <w:r w:rsidR="00E8629F" w:rsidRPr="003C2C64">
        <w:rPr>
          <w:rStyle w:val="ZGSM"/>
        </w:rPr>
        <w:t xml:space="preserve">Release </w:t>
      </w:r>
      <w:r w:rsidR="00235394" w:rsidRPr="003C2C64">
        <w:rPr>
          <w:rStyle w:val="ZGSM"/>
        </w:rPr>
        <w:t>1</w:t>
      </w:r>
      <w:r>
        <w:rPr>
          <w:rStyle w:val="ZGSM"/>
          <w:rFonts w:hint="eastAsia"/>
          <w:lang w:eastAsia="zh-CN"/>
        </w:rPr>
        <w:t>8</w:t>
      </w:r>
      <w:r w:rsidR="00E8629F" w:rsidRPr="003C2C64">
        <w:t>)</w:t>
      </w:r>
    </w:p>
    <w:p w:rsidR="00280F68" w:rsidRPr="00235394" w:rsidRDefault="00280F68" w:rsidP="00280F68">
      <w:pPr>
        <w:pStyle w:val="ZU"/>
        <w:framePr w:h="4929" w:hRule="exact" w:wrap="notBeside"/>
        <w:tabs>
          <w:tab w:val="right" w:pos="10206"/>
        </w:tabs>
        <w:jc w:val="left"/>
      </w:pPr>
      <w:r>
        <w:rPr>
          <w:i/>
        </w:rPr>
        <w:t xml:space="preserve">  </w:t>
      </w:r>
      <w:r w:rsidR="00BF50A6">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739625598" r:id="rId10"/>
        </w:object>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1"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2" w:name="copyrightaddon"/>
      <w:bookmarkEnd w:id="2"/>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
    <w:p w:rsidR="00E8629F" w:rsidRPr="003C2C64" w:rsidRDefault="00E8629F">
      <w:pPr>
        <w:pStyle w:val="TT"/>
      </w:pPr>
      <w:r w:rsidRPr="003C2C64">
        <w:br w:type="page"/>
      </w:r>
      <w:r w:rsidRPr="003C2C64">
        <w:lastRenderedPageBreak/>
        <w:t>Contents</w:t>
      </w:r>
    </w:p>
    <w:p w:rsidR="007C1B92" w:rsidRDefault="00C468D2">
      <w:pPr>
        <w:pStyle w:val="TOC1"/>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7C1B92">
        <w:t>Foreword</w:t>
      </w:r>
      <w:r w:rsidR="007C1B92">
        <w:tab/>
      </w:r>
      <w:r>
        <w:fldChar w:fldCharType="begin"/>
      </w:r>
      <w:r w:rsidR="007C1B92">
        <w:instrText xml:space="preserve"> PAGEREF _Toc117668851 \h </w:instrText>
      </w:r>
      <w:r>
        <w:fldChar w:fldCharType="separate"/>
      </w:r>
      <w:r w:rsidR="007C1B92">
        <w:t>5</w:t>
      </w:r>
      <w:r>
        <w:fldChar w:fldCharType="end"/>
      </w:r>
    </w:p>
    <w:p w:rsidR="007C1B92" w:rsidRDefault="007C1B9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C468D2">
        <w:fldChar w:fldCharType="begin"/>
      </w:r>
      <w:r>
        <w:instrText xml:space="preserve"> PAGEREF _Toc117668852 \h </w:instrText>
      </w:r>
      <w:r w:rsidR="00C468D2">
        <w:fldChar w:fldCharType="separate"/>
      </w:r>
      <w:r>
        <w:t>6</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C468D2">
        <w:fldChar w:fldCharType="begin"/>
      </w:r>
      <w:r>
        <w:instrText xml:space="preserve"> PAGEREF _Toc117668853 \h </w:instrText>
      </w:r>
      <w:r w:rsidR="00C468D2">
        <w:fldChar w:fldCharType="separate"/>
      </w:r>
      <w:r>
        <w:t>6</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C468D2">
        <w:fldChar w:fldCharType="begin"/>
      </w:r>
      <w:r>
        <w:instrText xml:space="preserve"> PAGEREF _Toc117668854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C468D2">
        <w:fldChar w:fldCharType="begin"/>
      </w:r>
      <w:r>
        <w:instrText xml:space="preserve"> PAGEREF _Toc117668855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C468D2">
        <w:fldChar w:fldCharType="begin"/>
      </w:r>
      <w:r>
        <w:instrText xml:space="preserve"> PAGEREF _Toc117668856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C468D2">
        <w:fldChar w:fldCharType="begin"/>
      </w:r>
      <w:r>
        <w:instrText xml:space="preserve"> PAGEREF _Toc117668857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C468D2">
        <w:fldChar w:fldCharType="begin"/>
      </w:r>
      <w:r>
        <w:instrText xml:space="preserve"> PAGEREF _Toc117668858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ATG </w:t>
      </w:r>
      <w:r>
        <w:t>band</w:t>
      </w:r>
      <w:r>
        <w:rPr>
          <w:lang w:eastAsia="zh-CN"/>
        </w:rPr>
        <w:t>s</w:t>
      </w:r>
      <w:r>
        <w:tab/>
      </w:r>
      <w:r w:rsidR="00C468D2">
        <w:fldChar w:fldCharType="begin"/>
      </w:r>
      <w:r>
        <w:instrText xml:space="preserve"> PAGEREF _Toc117668859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Co-existence study</w:t>
      </w:r>
      <w:r>
        <w:tab/>
      </w:r>
      <w:r w:rsidR="00C468D2">
        <w:fldChar w:fldCharType="begin"/>
      </w:r>
      <w:r>
        <w:instrText xml:space="preserve"> PAGEREF _Toc117668860 \h </w:instrText>
      </w:r>
      <w:r w:rsidR="00C468D2">
        <w:fldChar w:fldCharType="separate"/>
      </w:r>
      <w:r>
        <w:t>8</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 xml:space="preserve">6.1 </w:t>
      </w:r>
      <w:r>
        <w:rPr>
          <w:rFonts w:hint="eastAsia"/>
          <w:lang w:eastAsia="zh-CN"/>
        </w:rPr>
        <w:t xml:space="preserve">          </w:t>
      </w:r>
      <w:r>
        <w:t>Co-existence simulation scenario</w:t>
      </w:r>
      <w:r>
        <w:tab/>
      </w:r>
      <w:r w:rsidR="00C468D2">
        <w:fldChar w:fldCharType="begin"/>
      </w:r>
      <w:r>
        <w:instrText xml:space="preserve"> PAGEREF _Toc117668861 \h </w:instrText>
      </w:r>
      <w:r w:rsidR="00C468D2">
        <w:fldChar w:fldCharType="separate"/>
      </w:r>
      <w:r>
        <w:t>8</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 xml:space="preserve">6.2 </w:t>
      </w:r>
      <w:r>
        <w:rPr>
          <w:rFonts w:hint="eastAsia"/>
          <w:lang w:eastAsia="zh-CN"/>
        </w:rPr>
        <w:t xml:space="preserve">          </w:t>
      </w:r>
      <w:r>
        <w:t>Co-existence simulation assumption</w:t>
      </w:r>
      <w:r>
        <w:tab/>
      </w:r>
      <w:r w:rsidR="00C468D2">
        <w:fldChar w:fldCharType="begin"/>
      </w:r>
      <w:r>
        <w:instrText xml:space="preserve"> PAGEREF _Toc117668862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sidRPr="006E0144">
        <w:rPr>
          <w:rFonts w:eastAsiaTheme="minorEastAsia"/>
        </w:rPr>
        <w:t xml:space="preserve">6.2.1 </w:t>
      </w:r>
      <w:r>
        <w:rPr>
          <w:rFonts w:eastAsiaTheme="minorEastAsia" w:hint="eastAsia"/>
          <w:lang w:eastAsia="zh-CN"/>
        </w:rPr>
        <w:t xml:space="preserve">           </w:t>
      </w:r>
      <w:r>
        <w:t>Network layout model</w:t>
      </w:r>
      <w:r>
        <w:tab/>
      </w:r>
      <w:r w:rsidR="00C468D2">
        <w:fldChar w:fldCharType="begin"/>
      </w:r>
      <w:r>
        <w:instrText xml:space="preserve"> PAGEREF _Toc117668863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rPr>
          <w:lang w:eastAsia="zh-CN"/>
        </w:rPr>
        <w:t xml:space="preserve">6.2.1.1 </w:t>
      </w:r>
      <w:r>
        <w:rPr>
          <w:rFonts w:hint="eastAsia"/>
          <w:lang w:eastAsia="zh-CN"/>
        </w:rPr>
        <w:t xml:space="preserve">            </w:t>
      </w:r>
      <w:r>
        <w:t>Co-existence between ATG and NR terrestrial network</w:t>
      </w:r>
      <w:r>
        <w:tab/>
      </w:r>
      <w:r w:rsidR="00C468D2">
        <w:fldChar w:fldCharType="begin"/>
      </w:r>
      <w:r>
        <w:instrText xml:space="preserve"> PAGEREF _Toc117668864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6.2.2 </w:t>
      </w:r>
      <w:r>
        <w:rPr>
          <w:rFonts w:hint="eastAsia"/>
          <w:lang w:eastAsia="zh-CN"/>
        </w:rPr>
        <w:t xml:space="preserve">           </w:t>
      </w:r>
      <w:r>
        <w:t>System parameters</w:t>
      </w:r>
      <w:r>
        <w:tab/>
      </w:r>
      <w:r w:rsidR="00C468D2">
        <w:fldChar w:fldCharType="begin"/>
      </w:r>
      <w:r>
        <w:instrText xml:space="preserve"> PAGEREF _Toc117668865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6.2.2.1 </w:t>
      </w:r>
      <w:r>
        <w:rPr>
          <w:rFonts w:hint="eastAsia"/>
          <w:lang w:eastAsia="zh-CN"/>
        </w:rPr>
        <w:t xml:space="preserve">           </w:t>
      </w:r>
      <w:r>
        <w:t>ATG parameters</w:t>
      </w:r>
      <w:r>
        <w:tab/>
      </w:r>
      <w:r w:rsidR="00C468D2">
        <w:fldChar w:fldCharType="begin"/>
      </w:r>
      <w:r>
        <w:instrText xml:space="preserve"> PAGEREF _Toc117668866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6.2.2.2 </w:t>
      </w:r>
      <w:r>
        <w:rPr>
          <w:rFonts w:hint="eastAsia"/>
          <w:lang w:eastAsia="zh-CN"/>
        </w:rPr>
        <w:t xml:space="preserve">           </w:t>
      </w:r>
      <w:r>
        <w:t>ATG UE parameters</w:t>
      </w:r>
      <w:r>
        <w:tab/>
      </w:r>
      <w:r w:rsidR="00C468D2">
        <w:fldChar w:fldCharType="begin"/>
      </w:r>
      <w:r>
        <w:instrText xml:space="preserve"> PAGEREF _Toc117668867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6.2.2.3 </w:t>
      </w:r>
      <w:r>
        <w:rPr>
          <w:rFonts w:hint="eastAsia"/>
          <w:lang w:eastAsia="zh-CN"/>
        </w:rPr>
        <w:t xml:space="preserve">           </w:t>
      </w:r>
      <w:r>
        <w:t>TN BS and UE parameters</w:t>
      </w:r>
      <w:r>
        <w:tab/>
      </w:r>
      <w:r w:rsidR="00C468D2">
        <w:fldChar w:fldCharType="begin"/>
      </w:r>
      <w:r>
        <w:instrText xml:space="preserve"> PAGEREF _Toc117668868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6.2.3 </w:t>
      </w:r>
      <w:r>
        <w:rPr>
          <w:rFonts w:hint="eastAsia"/>
          <w:lang w:eastAsia="zh-CN"/>
        </w:rPr>
        <w:t xml:space="preserve">         </w:t>
      </w:r>
      <w:r>
        <w:t>Antenna and beamforming pattern modelling</w:t>
      </w:r>
      <w:r>
        <w:tab/>
      </w:r>
      <w:r w:rsidR="00C468D2">
        <w:fldChar w:fldCharType="begin"/>
      </w:r>
      <w:r>
        <w:instrText xml:space="preserve"> PAGEREF _Toc117668869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6.2.3.1 </w:t>
      </w:r>
      <w:r>
        <w:rPr>
          <w:rFonts w:hint="eastAsia"/>
          <w:lang w:eastAsia="zh-CN"/>
        </w:rPr>
        <w:t xml:space="preserve">         </w:t>
      </w:r>
      <w:r>
        <w:t>ATG BS antenna model</w:t>
      </w:r>
      <w:r>
        <w:tab/>
      </w:r>
      <w:r w:rsidR="00C468D2">
        <w:fldChar w:fldCharType="begin"/>
      </w:r>
      <w:r>
        <w:instrText xml:space="preserve"> PAGEREF _Toc117668870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6.2.3.2 </w:t>
      </w:r>
      <w:r>
        <w:rPr>
          <w:rFonts w:hint="eastAsia"/>
          <w:lang w:eastAsia="zh-CN"/>
        </w:rPr>
        <w:t xml:space="preserve">         </w:t>
      </w:r>
      <w:r>
        <w:t>ATG UE antenna model</w:t>
      </w:r>
      <w:r>
        <w:tab/>
      </w:r>
      <w:r w:rsidR="00C468D2">
        <w:fldChar w:fldCharType="begin"/>
      </w:r>
      <w:r>
        <w:instrText xml:space="preserve"> PAGEREF _Toc117668871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6.2.3.3 </w:t>
      </w:r>
      <w:r>
        <w:rPr>
          <w:rFonts w:hint="eastAsia"/>
          <w:lang w:eastAsia="zh-CN"/>
        </w:rPr>
        <w:t xml:space="preserve">         </w:t>
      </w:r>
      <w:r>
        <w:t>TN BS antenna model</w:t>
      </w:r>
      <w:r>
        <w:tab/>
      </w:r>
      <w:r w:rsidR="00C468D2">
        <w:fldChar w:fldCharType="begin"/>
      </w:r>
      <w:r>
        <w:instrText xml:space="preserve"> PAGEREF _Toc117668872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6,2,3,4 </w:t>
      </w:r>
      <w:r>
        <w:rPr>
          <w:rFonts w:hint="eastAsia"/>
          <w:lang w:eastAsia="zh-CN"/>
        </w:rPr>
        <w:t xml:space="preserve">         </w:t>
      </w:r>
      <w:r>
        <w:t>TN UE antenna model</w:t>
      </w:r>
      <w:r>
        <w:tab/>
      </w:r>
      <w:r w:rsidR="00C468D2">
        <w:fldChar w:fldCharType="begin"/>
      </w:r>
      <w:r>
        <w:instrText xml:space="preserve"> PAGEREF _Toc117668873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6.2.4 </w:t>
      </w:r>
      <w:r>
        <w:rPr>
          <w:rFonts w:hint="eastAsia"/>
          <w:lang w:eastAsia="zh-CN"/>
        </w:rPr>
        <w:t xml:space="preserve">       </w:t>
      </w:r>
      <w:r>
        <w:t>ACLR and ACS modelling</w:t>
      </w:r>
      <w:r>
        <w:tab/>
      </w:r>
      <w:r w:rsidR="00C468D2">
        <w:fldChar w:fldCharType="begin"/>
      </w:r>
      <w:r>
        <w:instrText xml:space="preserve"> PAGEREF _Toc117668874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6.2.5 </w:t>
      </w:r>
      <w:r>
        <w:rPr>
          <w:rFonts w:hint="eastAsia"/>
          <w:lang w:eastAsia="zh-CN"/>
        </w:rPr>
        <w:t xml:space="preserve">      </w:t>
      </w:r>
      <w:r>
        <w:rPr>
          <w:lang w:eastAsia="zh-CN"/>
        </w:rPr>
        <w:t>Propagation model</w:t>
      </w:r>
      <w:r>
        <w:tab/>
      </w:r>
      <w:r w:rsidR="00C468D2">
        <w:fldChar w:fldCharType="begin"/>
      </w:r>
      <w:r>
        <w:instrText xml:space="preserve"> PAGEREF _Toc117668875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6.2.5.1 </w:t>
      </w:r>
      <w:r>
        <w:rPr>
          <w:rFonts w:hint="eastAsia"/>
          <w:lang w:eastAsia="zh-CN"/>
        </w:rPr>
        <w:t xml:space="preserve">         </w:t>
      </w:r>
      <w:r>
        <w:t>Propagation model between ATG BS and ATG UE</w:t>
      </w:r>
      <w:r>
        <w:tab/>
      </w:r>
      <w:r w:rsidR="00C468D2">
        <w:fldChar w:fldCharType="begin"/>
      </w:r>
      <w:r>
        <w:instrText xml:space="preserve"> PAGEREF _Toc117668876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6.2.5.2 </w:t>
      </w:r>
      <w:r>
        <w:rPr>
          <w:rFonts w:hint="eastAsia"/>
          <w:lang w:eastAsia="zh-CN"/>
        </w:rPr>
        <w:t xml:space="preserve">         </w:t>
      </w:r>
      <w:r>
        <w:t>Propagation model between TN BS and TN UE</w:t>
      </w:r>
      <w:r>
        <w:tab/>
      </w:r>
      <w:r w:rsidR="00C468D2">
        <w:fldChar w:fldCharType="begin"/>
      </w:r>
      <w:r>
        <w:instrText xml:space="preserve"> PAGEREF _Toc117668877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6.2.5.3 </w:t>
      </w:r>
      <w:r>
        <w:rPr>
          <w:rFonts w:hint="eastAsia"/>
          <w:lang w:eastAsia="zh-CN"/>
        </w:rPr>
        <w:t xml:space="preserve">         </w:t>
      </w:r>
      <w:r>
        <w:t>Propagation model between ATG BS and TN BS</w:t>
      </w:r>
      <w:r>
        <w:tab/>
      </w:r>
      <w:r w:rsidR="00C468D2">
        <w:fldChar w:fldCharType="begin"/>
      </w:r>
      <w:r>
        <w:instrText xml:space="preserve"> PAGEREF _Toc117668878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6.2.5.4 </w:t>
      </w:r>
      <w:r>
        <w:rPr>
          <w:rFonts w:hint="eastAsia"/>
          <w:lang w:eastAsia="zh-CN"/>
        </w:rPr>
        <w:t xml:space="preserve">         </w:t>
      </w:r>
      <w:r>
        <w:t>Propagation model between ATG BS and TN UE</w:t>
      </w:r>
      <w:r>
        <w:tab/>
      </w:r>
      <w:r w:rsidR="00C468D2">
        <w:fldChar w:fldCharType="begin"/>
      </w:r>
      <w:r>
        <w:instrText xml:space="preserve"> PAGEREF _Toc117668879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6.2.5.5 </w:t>
      </w:r>
      <w:r>
        <w:rPr>
          <w:rFonts w:hint="eastAsia"/>
          <w:lang w:eastAsia="zh-CN"/>
        </w:rPr>
        <w:t xml:space="preserve">         </w:t>
      </w:r>
      <w:r>
        <w:t>Propagation model between TN BS and ATG UE</w:t>
      </w:r>
      <w:r>
        <w:tab/>
      </w:r>
      <w:r w:rsidR="00C468D2">
        <w:fldChar w:fldCharType="begin"/>
      </w:r>
      <w:r>
        <w:instrText xml:space="preserve"> PAGEREF _Toc117668880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rPr>
          <w:lang w:eastAsia="zh-CN"/>
        </w:rPr>
        <w:t xml:space="preserve">6.2.5.6 </w:t>
      </w:r>
      <w:r>
        <w:rPr>
          <w:rFonts w:hint="eastAsia"/>
          <w:lang w:eastAsia="zh-CN"/>
        </w:rPr>
        <w:t xml:space="preserve">         </w:t>
      </w:r>
      <w:r>
        <w:t>Propagation model between TN UE and ATG UE</w:t>
      </w:r>
      <w:r>
        <w:tab/>
      </w:r>
      <w:r w:rsidR="00C468D2">
        <w:fldChar w:fldCharType="begin"/>
      </w:r>
      <w:r>
        <w:instrText xml:space="preserve"> PAGEREF _Toc117668881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6.2.6 </w:t>
      </w:r>
      <w:r>
        <w:rPr>
          <w:rFonts w:hint="eastAsia"/>
          <w:lang w:eastAsia="zh-CN"/>
        </w:rPr>
        <w:t xml:space="preserve">    </w:t>
      </w:r>
      <w:r>
        <w:rPr>
          <w:lang w:eastAsia="zh-CN"/>
        </w:rPr>
        <w:t>Transmission power control model</w:t>
      </w:r>
      <w:r>
        <w:tab/>
      </w:r>
      <w:r w:rsidR="00C468D2">
        <w:fldChar w:fldCharType="begin"/>
      </w:r>
      <w:r>
        <w:instrText xml:space="preserve"> PAGEREF _Toc117668882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6.2.6.1 </w:t>
      </w:r>
      <w:r>
        <w:rPr>
          <w:rFonts w:hint="eastAsia"/>
          <w:lang w:eastAsia="zh-CN"/>
        </w:rPr>
        <w:t xml:space="preserve">        </w:t>
      </w:r>
      <w:r>
        <w:t>TN UL TPC</w:t>
      </w:r>
      <w:r>
        <w:tab/>
      </w:r>
      <w:r w:rsidR="00C468D2">
        <w:fldChar w:fldCharType="begin"/>
      </w:r>
      <w:r>
        <w:instrText xml:space="preserve"> PAGEREF _Toc117668883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6.2.6.2 </w:t>
      </w:r>
      <w:r>
        <w:rPr>
          <w:rFonts w:hint="eastAsia"/>
          <w:lang w:eastAsia="zh-CN"/>
        </w:rPr>
        <w:t xml:space="preserve">        </w:t>
      </w:r>
      <w:r>
        <w:t>TN DL TPC</w:t>
      </w:r>
      <w:r>
        <w:tab/>
      </w:r>
      <w:r w:rsidR="00C468D2">
        <w:fldChar w:fldCharType="begin"/>
      </w:r>
      <w:r>
        <w:instrText xml:space="preserve"> PAGEREF _Toc117668884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6.2.6.3 </w:t>
      </w:r>
      <w:r>
        <w:rPr>
          <w:rFonts w:hint="eastAsia"/>
          <w:lang w:eastAsia="zh-CN"/>
        </w:rPr>
        <w:t xml:space="preserve">       </w:t>
      </w:r>
      <w:r>
        <w:t>ATG UL TPC</w:t>
      </w:r>
      <w:r>
        <w:tab/>
      </w:r>
      <w:r w:rsidR="00C468D2">
        <w:fldChar w:fldCharType="begin"/>
      </w:r>
      <w:r>
        <w:instrText xml:space="preserve"> PAGEREF _Toc117668885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6.2.6.4 </w:t>
      </w:r>
      <w:r>
        <w:rPr>
          <w:rFonts w:hint="eastAsia"/>
          <w:lang w:eastAsia="zh-CN"/>
        </w:rPr>
        <w:t xml:space="preserve">      </w:t>
      </w:r>
      <w:r>
        <w:t>ATG DL TPC</w:t>
      </w:r>
      <w:r>
        <w:tab/>
      </w:r>
      <w:r w:rsidR="00C468D2">
        <w:fldChar w:fldCharType="begin"/>
      </w:r>
      <w:r>
        <w:instrText xml:space="preserve"> PAGEREF _Toc117668886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6.2.7</w:t>
      </w:r>
      <w:r>
        <w:rPr>
          <w:rFonts w:hint="eastAsia"/>
          <w:lang w:eastAsia="zh-CN"/>
        </w:rPr>
        <w:t xml:space="preserve">   </w:t>
      </w:r>
      <w:r>
        <w:rPr>
          <w:lang w:eastAsia="zh-CN"/>
        </w:rPr>
        <w:t xml:space="preserve"> Received power model</w:t>
      </w:r>
      <w:r>
        <w:tab/>
      </w:r>
      <w:r w:rsidR="00C468D2">
        <w:fldChar w:fldCharType="begin"/>
      </w:r>
      <w:r>
        <w:instrText xml:space="preserve"> PAGEREF _Toc117668887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6.2.8 </w:t>
      </w:r>
      <w:r>
        <w:rPr>
          <w:rFonts w:hint="eastAsia"/>
          <w:lang w:eastAsia="zh-CN"/>
        </w:rPr>
        <w:t xml:space="preserve">  </w:t>
      </w:r>
      <w:r>
        <w:rPr>
          <w:lang w:eastAsia="zh-CN"/>
        </w:rPr>
        <w:t>Performance metric</w:t>
      </w:r>
      <w:r>
        <w:tab/>
      </w:r>
      <w:r w:rsidR="00C468D2">
        <w:fldChar w:fldCharType="begin"/>
      </w:r>
      <w:r>
        <w:instrText xml:space="preserve"> PAGEREF _Toc117668888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6.2.9 </w:t>
      </w:r>
      <w:r>
        <w:rPr>
          <w:rFonts w:hint="eastAsia"/>
          <w:lang w:eastAsia="zh-CN"/>
        </w:rPr>
        <w:t xml:space="preserve">  </w:t>
      </w:r>
      <w:r>
        <w:rPr>
          <w:lang w:eastAsia="zh-CN"/>
        </w:rPr>
        <w:t>Link level performance for NR ATG coexistence</w:t>
      </w:r>
      <w:r>
        <w:tab/>
      </w:r>
      <w:r w:rsidR="00C468D2">
        <w:fldChar w:fldCharType="begin"/>
      </w:r>
      <w:r>
        <w:instrText xml:space="preserve"> PAGEREF _Toc117668889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 xml:space="preserve">6.3 </w:t>
      </w:r>
      <w:r>
        <w:rPr>
          <w:rFonts w:hint="eastAsia"/>
          <w:lang w:eastAsia="zh-CN"/>
        </w:rPr>
        <w:t xml:space="preserve">  </w:t>
      </w:r>
      <w:r>
        <w:rPr>
          <w:lang w:eastAsia="zh-CN"/>
        </w:rPr>
        <w:t>Co-existence simulation methodology</w:t>
      </w:r>
      <w:r>
        <w:tab/>
      </w:r>
      <w:r w:rsidR="00C468D2">
        <w:fldChar w:fldCharType="begin"/>
      </w:r>
      <w:r>
        <w:instrText xml:space="preserve"> PAGEREF _Toc117668890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lastRenderedPageBreak/>
        <w:t xml:space="preserve">6.4 </w:t>
      </w:r>
      <w:r>
        <w:rPr>
          <w:rFonts w:hint="eastAsia"/>
          <w:lang w:eastAsia="zh-CN"/>
        </w:rPr>
        <w:t xml:space="preserve"> </w:t>
      </w:r>
      <w:r>
        <w:rPr>
          <w:lang w:eastAsia="zh-CN"/>
        </w:rPr>
        <w:t>Co-existence simulation results</w:t>
      </w:r>
      <w:r>
        <w:tab/>
      </w:r>
      <w:r w:rsidR="00C468D2">
        <w:fldChar w:fldCharType="begin"/>
      </w:r>
      <w:r>
        <w:instrText xml:space="preserve"> PAGEREF _Toc117668891 \h </w:instrText>
      </w:r>
      <w:r w:rsidR="00C468D2">
        <w:fldChar w:fldCharType="separate"/>
      </w:r>
      <w:r>
        <w:t>9</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sidRPr="006E0144">
        <w:rPr>
          <w:lang w:val="sv-SE" w:eastAsia="zh-CN"/>
        </w:rPr>
        <w:t>7</w:t>
      </w:r>
      <w:r>
        <w:rPr>
          <w:rFonts w:asciiTheme="minorHAnsi" w:eastAsiaTheme="minorEastAsia" w:hAnsiTheme="minorHAnsi" w:cstheme="minorBidi"/>
          <w:kern w:val="2"/>
          <w:sz w:val="21"/>
          <w:szCs w:val="22"/>
          <w:lang w:val="en-US" w:eastAsia="zh-CN"/>
        </w:rPr>
        <w:tab/>
      </w:r>
      <w:r w:rsidRPr="006E0144">
        <w:rPr>
          <w:lang w:val="sv-SE" w:eastAsia="zh-CN"/>
        </w:rPr>
        <w:t>RF requirements</w:t>
      </w:r>
      <w:r>
        <w:tab/>
      </w:r>
      <w:r w:rsidR="00C468D2">
        <w:fldChar w:fldCharType="begin"/>
      </w:r>
      <w:r>
        <w:instrText xml:space="preserve"> PAGEREF _Toc117668892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rPr>
          <w:lang w:eastAsia="zh-CN"/>
        </w:rPr>
        <w:t>ATG CPE</w:t>
      </w:r>
      <w:r>
        <w:t xml:space="preserve"> specific</w:t>
      </w:r>
      <w:r>
        <w:tab/>
      </w:r>
      <w:r w:rsidR="00C468D2">
        <w:fldChar w:fldCharType="begin"/>
      </w:r>
      <w:r>
        <w:instrText xml:space="preserve"> PAGEREF _Toc117668893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 xml:space="preserve">.1  </w:t>
      </w:r>
      <w:r>
        <w:rPr>
          <w:rFonts w:hint="eastAsia"/>
          <w:lang w:eastAsia="zh-CN"/>
        </w:rPr>
        <w:t xml:space="preserve">           </w:t>
      </w:r>
      <w:r>
        <w:t xml:space="preserve">ATG </w:t>
      </w:r>
      <w:r>
        <w:rPr>
          <w:lang w:eastAsia="zh-CN"/>
        </w:rPr>
        <w:t>CPE</w:t>
      </w:r>
      <w:r>
        <w:t xml:space="preserve"> </w:t>
      </w:r>
      <w:r>
        <w:rPr>
          <w:lang w:eastAsia="zh-CN"/>
        </w:rPr>
        <w:t xml:space="preserve">power </w:t>
      </w:r>
      <w:r>
        <w:t xml:space="preserve">class and </w:t>
      </w:r>
      <w:r>
        <w:rPr>
          <w:lang w:eastAsia="zh-CN"/>
        </w:rPr>
        <w:t xml:space="preserve">requirement </w:t>
      </w:r>
      <w:r>
        <w:t>type</w:t>
      </w:r>
      <w:r>
        <w:tab/>
      </w:r>
      <w:r w:rsidR="00C468D2">
        <w:fldChar w:fldCharType="begin"/>
      </w:r>
      <w:r>
        <w:instrText xml:space="preserve"> PAGEREF _Toc117668894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 xml:space="preserve">.2 </w:t>
      </w:r>
      <w:r>
        <w:rPr>
          <w:rFonts w:hint="eastAsia"/>
          <w:lang w:eastAsia="zh-CN"/>
        </w:rPr>
        <w:t xml:space="preserve">            </w:t>
      </w:r>
      <w:r>
        <w:rPr>
          <w:lang w:eastAsia="zh-CN"/>
        </w:rPr>
        <w:t>Tx requirements</w:t>
      </w:r>
      <w:r>
        <w:tab/>
      </w:r>
      <w:r w:rsidR="00C468D2">
        <w:fldChar w:fldCharType="begin"/>
      </w:r>
      <w:r>
        <w:instrText xml:space="preserve"> PAGEREF _Toc117668895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w:t>
      </w:r>
      <w:r>
        <w:rPr>
          <w:lang w:eastAsia="zh-CN"/>
        </w:rPr>
        <w:t>3</w:t>
      </w:r>
      <w:r>
        <w:rPr>
          <w:rFonts w:hint="eastAsia"/>
          <w:lang w:eastAsia="zh-CN"/>
        </w:rPr>
        <w:t xml:space="preserve">             </w:t>
      </w:r>
      <w:r>
        <w:rPr>
          <w:lang w:eastAsia="zh-CN"/>
        </w:rPr>
        <w:t>Rx requirements</w:t>
      </w:r>
      <w:r>
        <w:tab/>
      </w:r>
      <w:r w:rsidR="00C468D2">
        <w:fldChar w:fldCharType="begin"/>
      </w:r>
      <w:r>
        <w:instrText xml:space="preserve"> PAGEREF _Toc117668896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rPr>
          <w:lang w:eastAsia="zh-CN"/>
        </w:rPr>
        <w:t xml:space="preserve">ATG </w:t>
      </w:r>
      <w:r>
        <w:t>BS specific</w:t>
      </w:r>
      <w:r>
        <w:tab/>
      </w:r>
      <w:r w:rsidR="00C468D2">
        <w:fldChar w:fldCharType="begin"/>
      </w:r>
      <w:r>
        <w:instrText xml:space="preserve"> PAGEREF _Toc117668897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 xml:space="preserve">7.2.1 </w:t>
      </w:r>
      <w:r>
        <w:rPr>
          <w:rFonts w:hint="eastAsia"/>
          <w:lang w:eastAsia="zh-CN"/>
        </w:rPr>
        <w:t xml:space="preserve">         </w:t>
      </w:r>
      <w:r>
        <w:t xml:space="preserve"> ATG BS class and BS type</w:t>
      </w:r>
      <w:r>
        <w:tab/>
      </w:r>
      <w:r w:rsidR="00C468D2">
        <w:fldChar w:fldCharType="begin"/>
      </w:r>
      <w:r>
        <w:instrText xml:space="preserve"> PAGEREF _Toc117668898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7.2.2</w:t>
      </w:r>
      <w:r>
        <w:rPr>
          <w:rFonts w:hint="eastAsia"/>
          <w:lang w:eastAsia="zh-CN"/>
        </w:rPr>
        <w:t xml:space="preserve">          </w:t>
      </w:r>
      <w:r>
        <w:t xml:space="preserve"> </w:t>
      </w:r>
      <w:r>
        <w:rPr>
          <w:lang w:eastAsia="zh-CN"/>
        </w:rPr>
        <w:t>Tx requirements</w:t>
      </w:r>
      <w:r>
        <w:tab/>
      </w:r>
      <w:r w:rsidR="00C468D2">
        <w:fldChar w:fldCharType="begin"/>
      </w:r>
      <w:r>
        <w:instrText xml:space="preserve"> PAGEREF _Toc117668899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7.2.</w:t>
      </w:r>
      <w:r>
        <w:rPr>
          <w:lang w:eastAsia="zh-CN"/>
        </w:rPr>
        <w:t>3</w:t>
      </w:r>
      <w:r>
        <w:t xml:space="preserve"> </w:t>
      </w:r>
      <w:r>
        <w:rPr>
          <w:rFonts w:hint="eastAsia"/>
          <w:lang w:eastAsia="zh-CN"/>
        </w:rPr>
        <w:t xml:space="preserve">          </w:t>
      </w:r>
      <w:r>
        <w:rPr>
          <w:lang w:eastAsia="zh-CN"/>
        </w:rPr>
        <w:t>Rx requirements</w:t>
      </w:r>
      <w:r>
        <w:tab/>
      </w:r>
      <w:r w:rsidR="00C468D2">
        <w:fldChar w:fldCharType="begin"/>
      </w:r>
      <w:r>
        <w:instrText xml:space="preserve"> PAGEREF _Toc117668900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sidRPr="006E0144">
        <w:rPr>
          <w:lang w:val="sv-SE" w:eastAsia="zh-CN"/>
        </w:rPr>
        <w:t>8</w:t>
      </w:r>
      <w:r>
        <w:rPr>
          <w:rFonts w:asciiTheme="minorHAnsi" w:eastAsiaTheme="minorEastAsia" w:hAnsiTheme="minorHAnsi" w:cstheme="minorBidi"/>
          <w:kern w:val="2"/>
          <w:sz w:val="21"/>
          <w:szCs w:val="22"/>
          <w:lang w:val="en-US" w:eastAsia="zh-CN"/>
        </w:rPr>
        <w:tab/>
      </w:r>
      <w:r w:rsidRPr="006E0144">
        <w:rPr>
          <w:lang w:val="sv-SE" w:eastAsia="zh-CN"/>
        </w:rPr>
        <w:t>RRM requirements</w:t>
      </w:r>
      <w:r>
        <w:tab/>
      </w:r>
      <w:r w:rsidR="00C468D2">
        <w:fldChar w:fldCharType="begin"/>
      </w:r>
      <w:r>
        <w:instrText xml:space="preserve"> PAGEREF _Toc117668901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Conclusion</w:t>
      </w:r>
      <w:r>
        <w:tab/>
      </w:r>
      <w:r w:rsidR="00C468D2">
        <w:fldChar w:fldCharType="begin"/>
      </w:r>
      <w:r>
        <w:instrText xml:space="preserve"> PAGEREF _Toc117668902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10</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C468D2">
        <w:fldChar w:fldCharType="begin"/>
      </w:r>
      <w:r>
        <w:instrText xml:space="preserve"> PAGEREF _Toc117668903 \h </w:instrText>
      </w:r>
      <w:r w:rsidR="00C468D2">
        <w:fldChar w:fldCharType="separate"/>
      </w:r>
      <w:r>
        <w:t>10</w:t>
      </w:r>
      <w:r w:rsidR="00C468D2">
        <w:fldChar w:fldCharType="end"/>
      </w:r>
    </w:p>
    <w:p w:rsidR="007C1B92" w:rsidRDefault="007C1B92">
      <w:pPr>
        <w:pStyle w:val="TOC8"/>
        <w:rPr>
          <w:rFonts w:asciiTheme="minorHAnsi" w:eastAsiaTheme="minorEastAsia" w:hAnsiTheme="minorHAnsi" w:cstheme="minorBidi"/>
          <w:b w:val="0"/>
          <w:kern w:val="2"/>
          <w:sz w:val="21"/>
          <w:szCs w:val="22"/>
          <w:lang w:val="en-US" w:eastAsia="zh-CN"/>
        </w:rPr>
      </w:pPr>
      <w:r>
        <w:t>Annex &lt;A&gt; (normative): &lt;Normative annex title&gt;</w:t>
      </w:r>
      <w:r>
        <w:tab/>
      </w:r>
      <w:r w:rsidR="00C468D2">
        <w:fldChar w:fldCharType="begin"/>
      </w:r>
      <w:r>
        <w:instrText xml:space="preserve"> PAGEREF _Toc117668904 \h </w:instrText>
      </w:r>
      <w:r w:rsidR="00C468D2">
        <w:fldChar w:fldCharType="separate"/>
      </w:r>
      <w:r>
        <w:t>11</w:t>
      </w:r>
      <w:r w:rsidR="00C468D2">
        <w:fldChar w:fldCharType="end"/>
      </w:r>
    </w:p>
    <w:p w:rsidR="007C1B92" w:rsidRDefault="007C1B92">
      <w:pPr>
        <w:pStyle w:val="TOC8"/>
        <w:rPr>
          <w:rFonts w:asciiTheme="minorHAnsi" w:eastAsiaTheme="minorEastAsia" w:hAnsiTheme="minorHAnsi" w:cstheme="minorBidi"/>
          <w:b w:val="0"/>
          <w:kern w:val="2"/>
          <w:sz w:val="21"/>
          <w:szCs w:val="22"/>
          <w:lang w:val="en-US" w:eastAsia="zh-CN"/>
        </w:rPr>
      </w:pPr>
      <w:r>
        <w:t>Annex B: Change history</w:t>
      </w:r>
      <w:r>
        <w:tab/>
      </w:r>
      <w:r w:rsidR="00C468D2">
        <w:fldChar w:fldCharType="begin"/>
      </w:r>
      <w:r>
        <w:instrText xml:space="preserve"> PAGEREF _Toc117668905 \h </w:instrText>
      </w:r>
      <w:r w:rsidR="00C468D2">
        <w:fldChar w:fldCharType="separate"/>
      </w:r>
      <w:r>
        <w:t>12</w:t>
      </w:r>
      <w:r w:rsidR="00C468D2">
        <w:fldChar w:fldCharType="end"/>
      </w:r>
    </w:p>
    <w:p w:rsidR="00E8629F" w:rsidRPr="003C2C64" w:rsidRDefault="00C468D2">
      <w:r>
        <w:rPr>
          <w:noProof/>
          <w:sz w:val="22"/>
        </w:rPr>
        <w:fldChar w:fldCharType="end"/>
      </w:r>
    </w:p>
    <w:p w:rsidR="00E8629F" w:rsidRPr="003C2C64" w:rsidRDefault="00E8629F">
      <w:pPr>
        <w:pStyle w:val="1"/>
      </w:pPr>
      <w:r w:rsidRPr="003C2C64">
        <w:br w:type="page"/>
      </w:r>
      <w:bookmarkStart w:id="3" w:name="_Toc473553993"/>
      <w:bookmarkStart w:id="4" w:name="_Toc117668851"/>
      <w:r w:rsidRPr="003C2C64">
        <w:lastRenderedPageBreak/>
        <w:t>Foreword</w:t>
      </w:r>
      <w:bookmarkEnd w:id="3"/>
      <w:bookmarkEnd w:id="4"/>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1"/>
      </w:pPr>
      <w:r w:rsidRPr="003C2C64">
        <w:br w:type="page"/>
      </w:r>
      <w:bookmarkStart w:id="5" w:name="_Toc473553994"/>
      <w:bookmarkStart w:id="6" w:name="_Toc117668852"/>
      <w:r w:rsidRPr="003C2C64">
        <w:lastRenderedPageBreak/>
        <w:t>1</w:t>
      </w:r>
      <w:r w:rsidRPr="003C2C64">
        <w:tab/>
        <w:t>Scope</w:t>
      </w:r>
      <w:bookmarkEnd w:id="5"/>
      <w:bookmarkEnd w:id="6"/>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7" w:name="_Toc473553995"/>
      <w:bookmarkStart w:id="8" w:name="_Toc117668853"/>
      <w:r w:rsidRPr="003C2C64">
        <w:t>2</w:t>
      </w:r>
      <w:r w:rsidRPr="003C2C64">
        <w:tab/>
        <w:t>References</w:t>
      </w:r>
      <w:bookmarkEnd w:id="7"/>
      <w:bookmarkEnd w:id="8"/>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9" w:name="_Toc481653278"/>
      <w:bookmarkStart w:id="10" w:name="_Toc117668854"/>
      <w:bookmarkStart w:id="11" w:name="_Toc473553999"/>
      <w:r w:rsidRPr="004D3578">
        <w:t>3</w:t>
      </w:r>
      <w:r w:rsidRPr="004D3578">
        <w:tab/>
        <w:t>Definitions, symbols and abbreviations</w:t>
      </w:r>
      <w:bookmarkEnd w:id="9"/>
      <w:bookmarkEnd w:id="10"/>
    </w:p>
    <w:p w:rsidR="00A74BE5" w:rsidRPr="004D3578" w:rsidRDefault="00A74BE5" w:rsidP="00A74BE5">
      <w:pPr>
        <w:pStyle w:val="2"/>
      </w:pPr>
      <w:bookmarkStart w:id="12" w:name="_Toc481653279"/>
      <w:bookmarkStart w:id="13" w:name="_Toc117668855"/>
      <w:r w:rsidRPr="004D3578">
        <w:t>3.1</w:t>
      </w:r>
      <w:r w:rsidRPr="004D3578">
        <w:tab/>
        <w:t>Definitions</w:t>
      </w:r>
      <w:bookmarkEnd w:id="12"/>
      <w:bookmarkEnd w:id="13"/>
    </w:p>
    <w:p w:rsidR="00A74BE5" w:rsidRPr="004D3578" w:rsidRDefault="00A74BE5" w:rsidP="00A74BE5">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17" w:name="_Toc481653280"/>
      <w:bookmarkStart w:id="18" w:name="_Toc117668856"/>
      <w:r w:rsidRPr="004D3578">
        <w:t>3.2</w:t>
      </w:r>
      <w:r w:rsidRPr="004D3578">
        <w:tab/>
        <w:t>Symbols</w:t>
      </w:r>
      <w:bookmarkEnd w:id="17"/>
      <w:bookmarkEnd w:id="18"/>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lastRenderedPageBreak/>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19" w:name="_Toc481653281"/>
      <w:bookmarkStart w:id="20" w:name="_Toc117668857"/>
      <w:r w:rsidRPr="004D3578">
        <w:t>3.3</w:t>
      </w:r>
      <w:r w:rsidRPr="004D3578">
        <w:tab/>
        <w:t>Abbreviations</w:t>
      </w:r>
      <w:bookmarkEnd w:id="19"/>
      <w:bookmarkEnd w:id="20"/>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1" w:name="_Toc117668858"/>
      <w:r w:rsidRPr="003C2C64">
        <w:t>4</w:t>
      </w:r>
      <w:r w:rsidRPr="003C2C64">
        <w:tab/>
        <w:t>Background</w:t>
      </w:r>
      <w:bookmarkEnd w:id="11"/>
      <w:bookmarkEnd w:id="21"/>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2" w:name="_Toc473554000"/>
      <w:bookmarkStart w:id="23" w:name="_Toc117668859"/>
      <w:r w:rsidRPr="003C2C64">
        <w:t>5</w:t>
      </w:r>
      <w:r w:rsidRPr="003C2C64">
        <w:tab/>
      </w:r>
      <w:bookmarkEnd w:id="22"/>
      <w:r w:rsidR="001D10F9">
        <w:rPr>
          <w:rFonts w:hint="eastAsia"/>
          <w:lang w:eastAsia="zh-CN"/>
        </w:rPr>
        <w:t>ATG</w:t>
      </w:r>
      <w:r w:rsidR="00621CB9">
        <w:rPr>
          <w:rFonts w:hint="eastAsia"/>
          <w:lang w:eastAsia="zh-CN"/>
        </w:rPr>
        <w:t xml:space="preserve"> </w:t>
      </w:r>
      <w:r w:rsidR="00621CB9" w:rsidRPr="00621CB9">
        <w:t>band</w:t>
      </w:r>
      <w:r w:rsidR="001D10F9">
        <w:rPr>
          <w:rFonts w:hint="eastAsia"/>
          <w:lang w:eastAsia="zh-CN"/>
        </w:rPr>
        <w:t>s</w:t>
      </w:r>
      <w:bookmarkEnd w:id="23"/>
    </w:p>
    <w:p w:rsidR="00562079" w:rsidRDefault="00D10B70" w:rsidP="00D10B70">
      <w:pPr>
        <w:pStyle w:val="Guidance"/>
        <w:rPr>
          <w:lang w:eastAsia="zh-CN"/>
        </w:rPr>
      </w:pPr>
      <w:r>
        <w:t>&lt;Text to be added&gt;</w:t>
      </w:r>
    </w:p>
    <w:p w:rsidR="001D10F9" w:rsidRPr="00621CB9" w:rsidRDefault="001D10F9" w:rsidP="001D10F9">
      <w:pPr>
        <w:pStyle w:val="1"/>
        <w:rPr>
          <w:lang w:eastAsia="zh-CN"/>
        </w:rPr>
      </w:pPr>
      <w:bookmarkStart w:id="24" w:name="_Toc117668860"/>
      <w:r>
        <w:rPr>
          <w:rFonts w:hint="eastAsia"/>
          <w:lang w:eastAsia="zh-CN"/>
        </w:rPr>
        <w:t>6</w:t>
      </w:r>
      <w:r w:rsidRPr="003C2C64">
        <w:tab/>
      </w:r>
      <w:r>
        <w:rPr>
          <w:rFonts w:hint="eastAsia"/>
          <w:lang w:eastAsia="zh-CN"/>
        </w:rPr>
        <w:t>Co-existence study</w:t>
      </w:r>
      <w:bookmarkEnd w:id="24"/>
    </w:p>
    <w:p w:rsidR="00EA416D" w:rsidRDefault="008D1ED5">
      <w:pPr>
        <w:pStyle w:val="2"/>
      </w:pPr>
      <w:bookmarkStart w:id="25" w:name="_Toc117668861"/>
      <w:r>
        <w:rPr>
          <w:rFonts w:hint="eastAsia"/>
        </w:rPr>
        <w:t xml:space="preserve">6.1 </w:t>
      </w:r>
      <w:r w:rsidRPr="006972AB">
        <w:t>Co-existence simulation scenario</w:t>
      </w:r>
      <w:bookmarkEnd w:id="25"/>
    </w:p>
    <w:p w:rsidR="009C3411" w:rsidRDefault="009C3411" w:rsidP="009C3411">
      <w:pPr>
        <w:rPr>
          <w:lang w:eastAsia="zh-CN"/>
        </w:rPr>
      </w:pPr>
      <w:r w:rsidRPr="00EF422D">
        <w:rPr>
          <w:lang w:eastAsia="zh-CN"/>
        </w:rPr>
        <w:t xml:space="preserve">Table </w:t>
      </w:r>
      <w:r>
        <w:rPr>
          <w:lang w:eastAsia="zh-CN"/>
        </w:rPr>
        <w:t>6</w:t>
      </w:r>
      <w:r w:rsidRPr="00EF422D">
        <w:rPr>
          <w:lang w:eastAsia="zh-CN"/>
        </w:rPr>
        <w:t>.1</w:t>
      </w:r>
      <w:r>
        <w:rPr>
          <w:lang w:eastAsia="zh-CN"/>
        </w:rPr>
        <w:t>-1</w:t>
      </w:r>
      <w:r w:rsidRPr="00EF422D">
        <w:rPr>
          <w:lang w:eastAsia="zh-CN"/>
        </w:rPr>
        <w:t xml:space="preserve"> summarizes the initial simulation scenarios for</w:t>
      </w:r>
      <w:r>
        <w:rPr>
          <w:lang w:eastAsia="zh-CN"/>
        </w:rPr>
        <w:t xml:space="preserve"> ATG coexistence study considering </w:t>
      </w:r>
      <w:r w:rsidRPr="00D421C8">
        <w:rPr>
          <w:lang w:eastAsia="zh-CN"/>
        </w:rPr>
        <w:t>non co-l</w:t>
      </w:r>
      <w:r>
        <w:rPr>
          <w:lang w:eastAsia="zh-CN"/>
        </w:rPr>
        <w:t xml:space="preserve">ocation scenario as the </w:t>
      </w:r>
      <w:proofErr w:type="spellStart"/>
      <w:r>
        <w:rPr>
          <w:lang w:eastAsia="zh-CN"/>
        </w:rPr>
        <w:t>baselin</w:t>
      </w:r>
      <w:proofErr w:type="spellEnd"/>
      <w:r>
        <w:rPr>
          <w:lang w:eastAsia="zh-CN"/>
        </w:rPr>
        <w:t xml:space="preserve">. </w:t>
      </w:r>
      <w:r w:rsidRPr="00D421C8">
        <w:rPr>
          <w:lang w:eastAsia="zh-CN"/>
        </w:rPr>
        <w:t>Assume non-co-located for simulation cases 1, 4, 5, 6, 7, 8, 9, 12, 13, 14</w:t>
      </w:r>
      <w:r>
        <w:rPr>
          <w:lang w:eastAsia="zh-CN"/>
        </w:rPr>
        <w:t xml:space="preserve">. </w:t>
      </w:r>
      <w:r w:rsidRPr="00D421C8">
        <w:rPr>
          <w:lang w:eastAsia="zh-CN"/>
        </w:rPr>
        <w:t>For simulation cases 2, 3, 10, 11, if evidence is brought forward that the ACLR/ACS requirements to cover co-location are substantially different to the requirements for the non-co-location then discuss further how to cover both cases</w:t>
      </w:r>
    </w:p>
    <w:p w:rsidR="009C3411" w:rsidRPr="00A1115A" w:rsidRDefault="009C3411" w:rsidP="009C3411">
      <w:pPr>
        <w:pStyle w:val="TH"/>
      </w:pPr>
      <w:r w:rsidRPr="00A1115A">
        <w:t>Table 6.</w:t>
      </w:r>
      <w:r>
        <w:t>1</w:t>
      </w:r>
      <w:r w:rsidRPr="00A1115A">
        <w:t xml:space="preserve">-1: </w:t>
      </w:r>
      <w:r>
        <w:t>S</w:t>
      </w:r>
      <w:r w:rsidRPr="009B77D7">
        <w:t>imulation scenarios for ATG coexistence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449"/>
        <w:gridCol w:w="1350"/>
        <w:gridCol w:w="1108"/>
        <w:gridCol w:w="1350"/>
        <w:gridCol w:w="1108"/>
        <w:gridCol w:w="1252"/>
        <w:gridCol w:w="848"/>
        <w:gridCol w:w="824"/>
      </w:tblGrid>
      <w:tr w:rsidR="009C3411" w:rsidRPr="00EF422D" w:rsidTr="009C3411">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ja-JP"/>
              </w:rPr>
            </w:pPr>
            <w:r w:rsidRPr="00EF422D">
              <w:t>No.</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Combination</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Aggressor</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Victim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rPr>
                <w:lang w:eastAsia="zh-CN"/>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Notes</w:t>
            </w:r>
          </w:p>
        </w:tc>
        <w:tc>
          <w:tcPr>
            <w:tcW w:w="4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Study Phase</w:t>
            </w:r>
          </w:p>
        </w:tc>
      </w:tr>
      <w:tr w:rsidR="009C3411" w:rsidRPr="00EF422D" w:rsidTr="009C341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zh-CN"/>
              </w:rPr>
            </w:pPr>
            <w:r w:rsidRPr="00EF422D">
              <w:rPr>
                <w:lang w:eastAsia="zh-CN"/>
              </w:rPr>
              <w:t>deployment scenario</w:t>
            </w:r>
          </w:p>
          <w:p w:rsidR="009C3411" w:rsidRPr="00EF422D" w:rsidRDefault="009C3411" w:rsidP="009C3411">
            <w:pPr>
              <w:pStyle w:val="TAH"/>
              <w:textAlignment w:val="baseline"/>
              <w:rPr>
                <w:lang w:eastAsia="zh-CN"/>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zh-CN"/>
              </w:rPr>
            </w:pPr>
            <w:r w:rsidRPr="00EF422D">
              <w:rPr>
                <w:lang w:eastAsia="zh-CN"/>
              </w:rPr>
              <w:t>CBW</w:t>
            </w:r>
          </w:p>
          <w:p w:rsidR="009C3411" w:rsidRPr="00EF422D" w:rsidRDefault="009C3411" w:rsidP="009C3411">
            <w:pPr>
              <w:pStyle w:val="TAH"/>
              <w:textAlignment w:val="baseline"/>
              <w:rPr>
                <w:lang w:eastAsia="zh-CN"/>
              </w:rPr>
            </w:pPr>
            <w:r w:rsidRPr="00EF422D">
              <w:rPr>
                <w:lang w:eastAsia="zh-CN"/>
              </w:rPr>
              <w:t>duplex mode</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zh-CN"/>
              </w:rPr>
            </w:pPr>
            <w:r w:rsidRPr="00EF422D">
              <w:rPr>
                <w:lang w:eastAsia="zh-CN"/>
              </w:rPr>
              <w:t>deployment scenario</w:t>
            </w:r>
          </w:p>
          <w:p w:rsidR="009C3411" w:rsidRPr="00EF422D" w:rsidRDefault="009C3411" w:rsidP="009C3411">
            <w:pPr>
              <w:pStyle w:val="TAH"/>
              <w:textAlignment w:val="baseline"/>
              <w:rPr>
                <w:lang w:eastAsia="ja-JP"/>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zh-CN"/>
              </w:rPr>
            </w:pPr>
            <w:r w:rsidRPr="00EF422D">
              <w:rPr>
                <w:lang w:eastAsia="zh-CN"/>
              </w:rPr>
              <w:t>CBW</w:t>
            </w:r>
          </w:p>
          <w:p w:rsidR="009C3411" w:rsidRPr="00EF422D" w:rsidRDefault="009C3411" w:rsidP="009C3411">
            <w:pPr>
              <w:pStyle w:val="TAH"/>
              <w:textAlignment w:val="baseline"/>
              <w:rPr>
                <w:lang w:eastAsia="zh-CN"/>
              </w:rPr>
            </w:pPr>
            <w:r w:rsidRPr="00EF422D">
              <w:rPr>
                <w:lang w:eastAsia="zh-CN"/>
              </w:rPr>
              <w:t>duplex mode</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lang w:eastAsia="en-GB"/>
              </w:rPr>
            </w:pPr>
            <w:r w:rsidRPr="00EF422D">
              <w:lastRenderedPageBreak/>
              <w:t>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lang w:eastAsia="zh-CN"/>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pPr>
            <w:r w:rsidRPr="00EF422D">
              <w:t>100MHz</w:t>
            </w:r>
          </w:p>
          <w:p w:rsidR="009C3411" w:rsidRPr="00EF422D" w:rsidRDefault="009C3411" w:rsidP="009C3411">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bCs/>
                <w:lang w:val="en-US" w:eastAsia="zh-CN"/>
              </w:rPr>
            </w:pPr>
            <w:r w:rsidRPr="00EF422D">
              <w:rPr>
                <w:bCs/>
                <w:lang w:val="en-US" w:eastAsia="zh-CN"/>
              </w:rPr>
              <w:t>3.5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9C3411" w:rsidRPr="00EF422D" w:rsidRDefault="009C3411" w:rsidP="009C3411">
            <w:pPr>
              <w:pStyle w:val="TAL"/>
              <w:jc w:val="center"/>
              <w:textAlignment w:val="baseline"/>
              <w:rPr>
                <w:rFonts w:eastAsia="Yu Mincho"/>
                <w:b/>
                <w:kern w:val="2"/>
                <w:szCs w:val="24"/>
                <w:lang w:val="en-US" w:eastAsia="zh-CN"/>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val="en-US" w:eastAsia="en-GB"/>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val="en-US"/>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val="en-US" w:eastAsia="zh-CN"/>
              </w:rPr>
            </w:pPr>
            <w:r w:rsidRPr="00EF422D">
              <w:rPr>
                <w:rFonts w:eastAsia="宋体"/>
                <w:kern w:val="2"/>
                <w:szCs w:val="24"/>
                <w:lang w:eastAsia="zh-CN"/>
              </w:rPr>
              <w:t>FFS</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6</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val="en-US" w:eastAsia="zh-CN"/>
              </w:rPr>
            </w:pPr>
            <w:r w:rsidRPr="00EF422D">
              <w:rPr>
                <w:rFonts w:eastAsia="宋体"/>
                <w:kern w:val="2"/>
                <w:szCs w:val="24"/>
                <w:lang w:eastAsia="zh-CN"/>
              </w:rPr>
              <w:t>FFS</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7</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rPr>
                <w:rFonts w:eastAsia="宋体"/>
                <w:kern w:val="2"/>
                <w:szCs w:val="24"/>
                <w:lang w:eastAsia="zh-CN"/>
              </w:rPr>
              <w:t>FFS</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8</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rPr>
                <w:rFonts w:eastAsia="宋体"/>
                <w:kern w:val="2"/>
                <w:szCs w:val="24"/>
                <w:lang w:eastAsia="zh-CN"/>
              </w:rPr>
              <w:t>FFS</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9</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10</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11</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n1/n39</w:t>
            </w: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val="en-US" w:eastAsia="zh-CN"/>
              </w:rPr>
            </w:pPr>
            <w:r w:rsidRPr="00EF422D">
              <w:rPr>
                <w:rFonts w:eastAsia="宋体"/>
                <w:kern w:val="2"/>
                <w:szCs w:val="24"/>
                <w:lang w:eastAsia="zh-CN"/>
              </w:rPr>
              <w:t>FFS</w:t>
            </w:r>
          </w:p>
        </w:tc>
      </w:tr>
      <w:tr w:rsidR="009C3411"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t>20MHz 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n39/n1</w:t>
            </w: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val="en-US" w:eastAsia="zh-CN"/>
              </w:rPr>
            </w:pPr>
            <w:r w:rsidRPr="00EF422D">
              <w:rPr>
                <w:rFonts w:eastAsia="宋体"/>
                <w:kern w:val="2"/>
                <w:szCs w:val="24"/>
                <w:lang w:eastAsia="zh-CN"/>
              </w:rPr>
              <w:t>FFS</w:t>
            </w:r>
          </w:p>
        </w:tc>
      </w:tr>
    </w:tbl>
    <w:p w:rsidR="009C3411" w:rsidRPr="009C3411" w:rsidRDefault="009C3411" w:rsidP="0023581D"/>
    <w:p w:rsidR="008D1ED5" w:rsidRPr="006972AB" w:rsidRDefault="008D1ED5" w:rsidP="008D1ED5">
      <w:pPr>
        <w:pStyle w:val="2"/>
        <w:ind w:left="1170" w:hanging="1170"/>
      </w:pPr>
      <w:bookmarkStart w:id="26" w:name="_Toc117668862"/>
      <w:r>
        <w:rPr>
          <w:rFonts w:hint="eastAsia"/>
        </w:rPr>
        <w:t xml:space="preserve">6.2 </w:t>
      </w:r>
      <w:r w:rsidRPr="006972AB">
        <w:t>Co-existence simulation assumption</w:t>
      </w:r>
      <w:bookmarkEnd w:id="26"/>
    </w:p>
    <w:p w:rsidR="008D1ED5" w:rsidRPr="006972AB" w:rsidRDefault="008D1ED5" w:rsidP="008D1ED5">
      <w:pPr>
        <w:pStyle w:val="3"/>
      </w:pPr>
      <w:bookmarkStart w:id="27" w:name="_Toc117668863"/>
      <w:r w:rsidRPr="006972AB">
        <w:rPr>
          <w:rFonts w:eastAsiaTheme="minorEastAsia" w:hint="eastAsia"/>
        </w:rPr>
        <w:t>6.2</w:t>
      </w:r>
      <w:r>
        <w:rPr>
          <w:rFonts w:eastAsiaTheme="minorEastAsia" w:hint="eastAsia"/>
        </w:rPr>
        <w:t>.</w:t>
      </w:r>
      <w:r w:rsidRPr="006972AB">
        <w:rPr>
          <w:rFonts w:eastAsiaTheme="minorEastAsia" w:hint="eastAsia"/>
        </w:rPr>
        <w:t xml:space="preserve">1 </w:t>
      </w:r>
      <w:r w:rsidRPr="006972AB">
        <w:t>Network layout model</w:t>
      </w:r>
      <w:bookmarkEnd w:id="27"/>
    </w:p>
    <w:p w:rsidR="008D1ED5" w:rsidRDefault="008D1ED5" w:rsidP="008D1ED5">
      <w:pPr>
        <w:pStyle w:val="4"/>
      </w:pPr>
      <w:bookmarkStart w:id="28" w:name="_Toc117668864"/>
      <w:r w:rsidRPr="006972AB">
        <w:rPr>
          <w:rFonts w:hint="eastAsia"/>
          <w:lang w:eastAsia="zh-CN"/>
        </w:rPr>
        <w:t xml:space="preserve">6.2.1.1 </w:t>
      </w:r>
      <w:r w:rsidRPr="006972AB">
        <w:t>Co-existence between ATG and NR terrestrial network</w:t>
      </w:r>
      <w:bookmarkEnd w:id="28"/>
    </w:p>
    <w:p w:rsidR="009C3411" w:rsidRPr="00E236B5" w:rsidRDefault="009C3411" w:rsidP="009C3411">
      <w:r>
        <w:t>Co-existence modelling is based on positioning a single ATG BS/sector and a TN cluster. Two options exist for the positioning of the TN cluster relative to the ATG BS.</w:t>
      </w:r>
    </w:p>
    <w:p w:rsidR="009C3411" w:rsidRDefault="009C3411" w:rsidP="009C3411">
      <w:r>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t xml:space="preserve"> as depicted in figure 6.2.1.1-2.</w:t>
      </w:r>
    </w:p>
    <w:p w:rsidR="009C3411" w:rsidRDefault="009C3411" w:rsidP="009C3411"/>
    <w:p w:rsidR="009C3411" w:rsidRDefault="009C3411" w:rsidP="009C3411">
      <w:pPr>
        <w:jc w:val="center"/>
        <w:rPr>
          <w:rFonts w:ascii="Calibri" w:hAnsi="Calibri" w:cs="Calibri"/>
          <w:color w:val="000000"/>
          <w:sz w:val="22"/>
          <w:szCs w:val="22"/>
          <w:lang w:val="en-US" w:eastAsia="zh-CN"/>
        </w:rPr>
      </w:pPr>
      <w:r w:rsidRPr="0063204E">
        <w:rPr>
          <w:rFonts w:ascii="Calibri" w:hAnsi="Calibri" w:cs="Calibri"/>
          <w:noProof/>
          <w:color w:val="000000"/>
          <w:sz w:val="22"/>
          <w:szCs w:val="22"/>
          <w:lang w:val="en-US" w:eastAsia="zh-CN"/>
        </w:rPr>
        <w:lastRenderedPageBreak/>
        <w:drawing>
          <wp:inline distT="0" distB="0" distL="0" distR="0" wp14:anchorId="3F8FB349" wp14:editId="06DDCE24">
            <wp:extent cx="3249930" cy="232029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9930" cy="2320290"/>
                    </a:xfrm>
                    <a:prstGeom prst="rect">
                      <a:avLst/>
                    </a:prstGeom>
                    <a:noFill/>
                    <a:ln>
                      <a:noFill/>
                    </a:ln>
                  </pic:spPr>
                </pic:pic>
              </a:graphicData>
            </a:graphic>
          </wp:inline>
        </w:drawing>
      </w:r>
    </w:p>
    <w:p w:rsidR="009C3411"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6.2.1.1-1 Network layout with TN network located close to ATG BS</w:t>
      </w:r>
    </w:p>
    <w:p w:rsidR="009C3411" w:rsidRDefault="009C3411" w:rsidP="009C3411">
      <w:pPr>
        <w:jc w:val="center"/>
        <w:rPr>
          <w:rFonts w:ascii="Calibri" w:hAnsi="Calibri" w:cs="Calibri"/>
          <w:b/>
          <w:bCs/>
          <w:color w:val="000000"/>
          <w:sz w:val="22"/>
          <w:szCs w:val="22"/>
          <w:lang w:val="en-US" w:eastAsia="zh-CN"/>
        </w:rPr>
      </w:pPr>
    </w:p>
    <w:p w:rsidR="009C3411" w:rsidRDefault="009C3411" w:rsidP="009C3411">
      <w:pPr>
        <w:jc w:val="center"/>
      </w:pPr>
      <w:r>
        <w:object w:dxaOrig="7131" w:dyaOrig="5420">
          <v:shape id="_x0000_i1026" type="#_x0000_t75" style="width:288.95pt;height:219.75pt" o:ole="">
            <v:imagedata r:id="rId13" o:title=""/>
          </v:shape>
          <o:OLEObject Type="Embed" ProgID="Visio.Drawing.15" ShapeID="_x0000_i1026" DrawAspect="Content" ObjectID="_1739625599" r:id="rId14"/>
        </w:object>
      </w:r>
    </w:p>
    <w:p w:rsidR="009C3411" w:rsidRPr="00E5583C" w:rsidRDefault="009C3411" w:rsidP="009C3411">
      <w:pPr>
        <w:jc w:val="center"/>
        <w:rPr>
          <w:b/>
          <w:bCs/>
        </w:rPr>
      </w:pPr>
      <w:r>
        <w:rPr>
          <w:b/>
          <w:bCs/>
        </w:rPr>
        <w:t>Figure 6.2.1.1-2 Offset of ATG BS compared to TN BS grid when the TN cluster is located close to the ATG BS</w:t>
      </w:r>
    </w:p>
    <w:p w:rsidR="009C3411" w:rsidRDefault="009C3411" w:rsidP="009C3411"/>
    <w:p w:rsidR="009C3411" w:rsidRDefault="009C3411" w:rsidP="009C3411">
      <w:r>
        <w:t>For the remaining simulation cases, if the ATG UE has an omnidirectional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p>
    <w:p w:rsidR="009C3411" w:rsidRDefault="009C3411" w:rsidP="009C3411"/>
    <w:p w:rsidR="009C3411" w:rsidRDefault="009C3411" w:rsidP="009C3411">
      <w:pPr>
        <w:jc w:val="center"/>
        <w:rPr>
          <w:rFonts w:ascii="Calibri" w:hAnsi="Calibri" w:cs="Calibri"/>
          <w:color w:val="000000"/>
          <w:sz w:val="22"/>
          <w:szCs w:val="22"/>
          <w:lang w:val="en-US" w:eastAsia="zh-CN"/>
        </w:rPr>
      </w:pPr>
      <w:r w:rsidRPr="0063204E">
        <w:rPr>
          <w:rFonts w:ascii="Calibri" w:hAnsi="Calibri" w:cs="Calibri"/>
          <w:noProof/>
          <w:color w:val="000000"/>
          <w:sz w:val="22"/>
          <w:szCs w:val="22"/>
          <w:lang w:val="en-US" w:eastAsia="zh-CN"/>
        </w:rPr>
        <w:lastRenderedPageBreak/>
        <w:drawing>
          <wp:inline distT="0" distB="0" distL="0" distR="0" wp14:anchorId="0639EDA9" wp14:editId="775F10CE">
            <wp:extent cx="3840480" cy="19659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0480" cy="1965960"/>
                    </a:xfrm>
                    <a:prstGeom prst="rect">
                      <a:avLst/>
                    </a:prstGeom>
                    <a:noFill/>
                    <a:ln>
                      <a:noFill/>
                    </a:ln>
                  </pic:spPr>
                </pic:pic>
              </a:graphicData>
            </a:graphic>
          </wp:inline>
        </w:drawing>
      </w:r>
    </w:p>
    <w:p w:rsidR="009C3411" w:rsidRPr="00E5583C"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6.2.1.1-3 Network layout with TN network located directly underneath the aircraft</w:t>
      </w:r>
    </w:p>
    <w:p w:rsidR="009C3411" w:rsidRPr="006B68FC" w:rsidRDefault="009C3411" w:rsidP="009C3411">
      <w:pPr>
        <w:jc w:val="center"/>
      </w:pPr>
    </w:p>
    <w:p w:rsidR="009C3411" w:rsidRDefault="009C3411" w:rsidP="009C3411">
      <w:pPr>
        <w:pStyle w:val="4"/>
      </w:pPr>
      <w:r w:rsidRPr="006972AB">
        <w:rPr>
          <w:rFonts w:hint="eastAsia"/>
          <w:lang w:eastAsia="zh-CN"/>
        </w:rPr>
        <w:t>6.2.1.</w:t>
      </w:r>
      <w:r>
        <w:rPr>
          <w:lang w:eastAsia="zh-CN"/>
        </w:rPr>
        <w:t>2</w:t>
      </w:r>
      <w:r w:rsidRPr="006972AB">
        <w:rPr>
          <w:rFonts w:hint="eastAsia"/>
          <w:lang w:eastAsia="zh-CN"/>
        </w:rPr>
        <w:t xml:space="preserve"> </w:t>
      </w:r>
      <w:r>
        <w:t>TN Network Layout</w:t>
      </w:r>
    </w:p>
    <w:p w:rsidR="009C3411" w:rsidRDefault="009C3411" w:rsidP="009C3411">
      <w:r>
        <w:t>A rural hexagonal grid layout is assumed for TN network clusters with the parameters of table 6.2.1.1.</w:t>
      </w:r>
    </w:p>
    <w:p w:rsidR="009C3411" w:rsidRPr="00A1115A" w:rsidRDefault="009C3411" w:rsidP="009C3411">
      <w:pPr>
        <w:pStyle w:val="TH"/>
      </w:pPr>
      <w:r w:rsidRPr="00A1115A">
        <w:t>Table 6.</w:t>
      </w:r>
      <w:r>
        <w:t>2.1.2</w:t>
      </w:r>
      <w:r w:rsidRPr="00A1115A">
        <w:t xml:space="preserve">-1: </w:t>
      </w:r>
      <w:r>
        <w:t>S</w:t>
      </w:r>
      <w:r w:rsidRPr="009B77D7">
        <w:t>imulation scenarios for ATG coexistence study</w:t>
      </w:r>
    </w:p>
    <w:tbl>
      <w:tblPr>
        <w:tblW w:w="9780" w:type="dxa"/>
        <w:tblInd w:w="534" w:type="dxa"/>
        <w:tblCellMar>
          <w:left w:w="0" w:type="dxa"/>
          <w:right w:w="0" w:type="dxa"/>
        </w:tblCellMar>
        <w:tblLook w:val="01E0" w:firstRow="1" w:lastRow="1" w:firstColumn="1" w:lastColumn="1" w:noHBand="0" w:noVBand="0"/>
      </w:tblPr>
      <w:tblGrid>
        <w:gridCol w:w="837"/>
        <w:gridCol w:w="3845"/>
        <w:gridCol w:w="5098"/>
      </w:tblGrid>
      <w:tr w:rsidR="009C3411" w:rsidRPr="004867E9" w:rsidTr="003B18FF">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rFonts w:eastAsia="MS PGothic" w:cs="Arial"/>
                <w:lang w:eastAsia="ja-JP"/>
              </w:rPr>
            </w:pPr>
            <w:r w:rsidRPr="004867E9">
              <w:rPr>
                <w:lang w:eastAsia="ja-JP"/>
              </w:rPr>
              <w:t>Parameters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rFonts w:eastAsia="MS PGothic" w:cs="Arial"/>
                <w:lang w:eastAsia="ja-JP"/>
              </w:rPr>
            </w:pPr>
            <w:r w:rsidRPr="004867E9">
              <w:rPr>
                <w:lang w:eastAsia="ja-JP"/>
              </w:rPr>
              <w:t>Values</w:t>
            </w:r>
          </w:p>
        </w:tc>
      </w:tr>
      <w:tr w:rsidR="009C3411" w:rsidRPr="004867E9" w:rsidTr="003B18FF">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Network layout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758E" w:rsidRPr="00A3758E" w:rsidRDefault="00A3758E" w:rsidP="00A3758E">
            <w:pPr>
              <w:keepNext/>
              <w:keepLines/>
              <w:spacing w:after="0"/>
              <w:jc w:val="center"/>
              <w:rPr>
                <w:rFonts w:ascii="Arial" w:hAnsi="Arial" w:cs="Arial"/>
                <w:sz w:val="18"/>
                <w:lang w:eastAsia="ja-JP"/>
              </w:rPr>
            </w:pPr>
            <w:r w:rsidRPr="00A3758E">
              <w:rPr>
                <w:rFonts w:ascii="Arial" w:hAnsi="Arial" w:cs="Arial"/>
                <w:sz w:val="18"/>
                <w:lang w:eastAsia="ja-JP"/>
              </w:rPr>
              <w:t>For scenario 11: hexagonal grid, 37 macro sites, 3 sectors per site with wrap around</w:t>
            </w:r>
          </w:p>
          <w:p w:rsidR="009C3411" w:rsidRPr="004867E9" w:rsidRDefault="00A3758E" w:rsidP="00A3758E">
            <w:pPr>
              <w:pStyle w:val="TAC"/>
              <w:rPr>
                <w:rFonts w:eastAsia="MS PGothic" w:cs="Arial"/>
                <w:lang w:eastAsia="ja-JP"/>
              </w:rPr>
            </w:pPr>
            <w:r w:rsidRPr="00A3758E">
              <w:rPr>
                <w:rFonts w:cs="Arial"/>
                <w:lang w:eastAsia="ja-JP"/>
              </w:rPr>
              <w:t>For other scenarios:</w:t>
            </w:r>
            <w:r>
              <w:rPr>
                <w:lang w:eastAsia="ja-JP"/>
              </w:rPr>
              <w:t xml:space="preserve"> </w:t>
            </w:r>
            <w:r w:rsidR="009C3411" w:rsidRPr="004867E9">
              <w:rPr>
                <w:lang w:eastAsia="ja-JP"/>
              </w:rPr>
              <w:t>hexagonal grid, 19 macro sites, 3 sectors per site with wrap around</w:t>
            </w:r>
          </w:p>
        </w:tc>
      </w:tr>
      <w:tr w:rsidR="009C3411" w:rsidRPr="004867E9" w:rsidTr="003B18FF">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Inter-site distance</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A3758E" w:rsidP="009C3411">
            <w:pPr>
              <w:pStyle w:val="TAC"/>
              <w:rPr>
                <w:rFonts w:cs="Arial"/>
                <w:lang w:eastAsia="ja-JP"/>
              </w:rPr>
            </w:pPr>
            <w:r>
              <w:rPr>
                <w:rFonts w:cs="Arial"/>
                <w:lang w:eastAsia="ja-JP"/>
              </w:rPr>
              <w:t>7</w:t>
            </w:r>
            <w:r w:rsidR="009C3411">
              <w:rPr>
                <w:rFonts w:cs="Arial"/>
                <w:lang w:eastAsia="ja-JP"/>
              </w:rPr>
              <w:t>.5 km</w:t>
            </w:r>
            <w:r w:rsidR="009C3411" w:rsidRPr="004867E9">
              <w:rPr>
                <w:rFonts w:cs="Arial" w:hint="eastAsia"/>
                <w:lang w:eastAsia="ja-JP"/>
              </w:rPr>
              <w:t xml:space="preserve"> (</w:t>
            </w:r>
            <w:r w:rsidR="009C3411">
              <w:rPr>
                <w:rFonts w:cs="Arial"/>
                <w:lang w:eastAsia="ja-JP"/>
              </w:rPr>
              <w:t>4GHz)</w:t>
            </w:r>
          </w:p>
          <w:p w:rsidR="009C3411" w:rsidRPr="004867E9" w:rsidRDefault="00A3758E" w:rsidP="009C3411">
            <w:pPr>
              <w:pStyle w:val="TAC"/>
              <w:rPr>
                <w:rFonts w:cs="Arial"/>
                <w:lang w:eastAsia="ja-JP"/>
              </w:rPr>
            </w:pPr>
            <w:r>
              <w:rPr>
                <w:rFonts w:cs="Arial"/>
                <w:lang w:eastAsia="ja-JP"/>
              </w:rPr>
              <w:t>3.5</w:t>
            </w:r>
            <w:r w:rsidR="009C3411">
              <w:rPr>
                <w:rFonts w:cs="Arial"/>
                <w:lang w:eastAsia="ja-JP"/>
              </w:rPr>
              <w:t xml:space="preserve"> k</w:t>
            </w:r>
            <w:r w:rsidR="009C3411" w:rsidRPr="004867E9">
              <w:rPr>
                <w:rFonts w:cs="Arial" w:hint="eastAsia"/>
                <w:lang w:eastAsia="ja-JP"/>
              </w:rPr>
              <w:t>m (</w:t>
            </w:r>
            <w:r w:rsidR="009C3411">
              <w:rPr>
                <w:rFonts w:cs="Arial"/>
                <w:lang w:eastAsia="ja-JP"/>
              </w:rPr>
              <w:t>2GHz</w:t>
            </w:r>
            <w:r w:rsidR="009C3411" w:rsidRPr="004867E9">
              <w:rPr>
                <w:rFonts w:cs="Arial" w:hint="eastAsia"/>
                <w:lang w:eastAsia="ja-JP"/>
              </w:rPr>
              <w:t>)</w:t>
            </w:r>
          </w:p>
        </w:tc>
      </w:tr>
      <w:tr w:rsidR="009C3411" w:rsidRPr="004867E9" w:rsidTr="003B18FF">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BS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25 m</w:t>
            </w:r>
          </w:p>
        </w:tc>
      </w:tr>
      <w:tr w:rsidR="009C3411" w:rsidRPr="004867E9" w:rsidTr="003B18FF">
        <w:tc>
          <w:tcPr>
            <w:tcW w:w="8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UE location</w:t>
            </w: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Outdoor/indoor</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 xml:space="preserve">Outdoor </w:t>
            </w:r>
            <w:r w:rsidR="00A3758E">
              <w:rPr>
                <w:lang w:eastAsia="ja-JP"/>
              </w:rPr>
              <w:t>only</w:t>
            </w:r>
          </w:p>
        </w:tc>
      </w:tr>
      <w:tr w:rsidR="009C3411" w:rsidRPr="004867E9" w:rsidTr="003B18FF">
        <w:tc>
          <w:tcPr>
            <w:tcW w:w="837"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rFonts w:eastAsia="MS PGothic" w:cs="Arial"/>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Indoor UE ratio</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cs="Arial"/>
                <w:lang w:eastAsia="ja-JP"/>
              </w:rPr>
            </w:pPr>
            <w:r>
              <w:rPr>
                <w:lang w:eastAsia="ja-JP"/>
              </w:rPr>
              <w:t>0</w:t>
            </w:r>
            <w:r w:rsidRPr="004867E9">
              <w:rPr>
                <w:rFonts w:hint="eastAsia"/>
                <w:lang w:eastAsia="ja-JP"/>
              </w:rPr>
              <w:t>%</w:t>
            </w:r>
          </w:p>
        </w:tc>
      </w:tr>
      <w:tr w:rsidR="009C3411" w:rsidRPr="004867E9" w:rsidTr="003B18FF">
        <w:tc>
          <w:tcPr>
            <w:tcW w:w="837"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rFonts w:eastAsia="MS PGothic" w:cs="Arial"/>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LOS/NLOS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LOS and NLOS</w:t>
            </w:r>
            <w:r>
              <w:rPr>
                <w:lang w:eastAsia="ja-JP"/>
              </w:rPr>
              <w:t>, see subclause 6.2.5</w:t>
            </w:r>
          </w:p>
        </w:tc>
      </w:tr>
      <w:tr w:rsidR="009C3411" w:rsidRPr="004867E9" w:rsidTr="003B18FF">
        <w:tc>
          <w:tcPr>
            <w:tcW w:w="837"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rFonts w:eastAsia="MS PGothic" w:cs="Arial"/>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UE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A3758E" w:rsidP="009C3411">
            <w:pPr>
              <w:pStyle w:val="TAC"/>
              <w:rPr>
                <w:rFonts w:eastAsia="MS PGothic" w:cs="Arial"/>
                <w:lang w:eastAsia="ja-JP"/>
              </w:rPr>
            </w:pPr>
            <w:r>
              <w:rPr>
                <w:lang w:val="nl-NL" w:eastAsia="ja-JP"/>
              </w:rPr>
              <w:t>1.5m</w:t>
            </w:r>
          </w:p>
        </w:tc>
      </w:tr>
      <w:tr w:rsidR="009C3411" w:rsidRPr="004867E9" w:rsidTr="003B18FF">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UE distribution (horizontal)</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Uniform</w:t>
            </w:r>
          </w:p>
        </w:tc>
      </w:tr>
      <w:tr w:rsidR="009C3411" w:rsidRPr="004867E9" w:rsidTr="003B18FF">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Minimum BS - UE distance (2D)</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35 m</w:t>
            </w:r>
          </w:p>
        </w:tc>
      </w:tr>
    </w:tbl>
    <w:p w:rsidR="009C3411" w:rsidRPr="0010430E" w:rsidRDefault="009C3411" w:rsidP="009C3411"/>
    <w:p w:rsidR="009C3411" w:rsidRDefault="009C3411" w:rsidP="009C3411">
      <w:pPr>
        <w:pStyle w:val="4"/>
      </w:pPr>
      <w:r w:rsidRPr="006972AB">
        <w:rPr>
          <w:rFonts w:hint="eastAsia"/>
          <w:lang w:eastAsia="zh-CN"/>
        </w:rPr>
        <w:t>6.2.1.</w:t>
      </w:r>
      <w:r>
        <w:rPr>
          <w:lang w:eastAsia="zh-CN"/>
        </w:rPr>
        <w:t>3</w:t>
      </w:r>
      <w:r w:rsidRPr="006972AB">
        <w:rPr>
          <w:rFonts w:hint="eastAsia"/>
          <w:lang w:eastAsia="zh-CN"/>
        </w:rPr>
        <w:t xml:space="preserve"> </w:t>
      </w:r>
      <w:r>
        <w:t>ATG Network Layout</w:t>
      </w:r>
    </w:p>
    <w:p w:rsidR="00FA2875" w:rsidRDefault="00FA2875" w:rsidP="00FA2875">
      <w:pPr>
        <w:pStyle w:val="Guidance"/>
        <w:rPr>
          <w:i w:val="0"/>
          <w:iCs/>
          <w:lang w:eastAsia="zh-CN"/>
        </w:rPr>
      </w:pPr>
      <w:r>
        <w:rPr>
          <w:i w:val="0"/>
          <w:iCs/>
          <w:lang w:eastAsia="zh-CN"/>
        </w:rPr>
        <w:t xml:space="preserve">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6.2.1.3-1 and depend on the assumption of sub-arrays or not for the antenna model </w:t>
      </w:r>
    </w:p>
    <w:p w:rsidR="009C3411" w:rsidRPr="00FA2875" w:rsidRDefault="00FA2875" w:rsidP="00FA2875">
      <w:pPr>
        <w:pStyle w:val="Guidance"/>
        <w:rPr>
          <w:i w:val="0"/>
          <w:iCs/>
          <w:color w:val="auto"/>
          <w:lang w:eastAsia="zh-CN"/>
        </w:rPr>
      </w:pPr>
      <w:r>
        <w:rPr>
          <w:i w:val="0"/>
          <w:iCs/>
          <w:lang w:eastAsia="zh-CN"/>
        </w:rPr>
        <w:t>[In the vertical domain, ATG UEs are distributed in height between 3000m and 10000m]</w:t>
      </w:r>
    </w:p>
    <w:p w:rsidR="009C3411" w:rsidRPr="00A1115A" w:rsidRDefault="009C3411" w:rsidP="009C3411">
      <w:pPr>
        <w:pStyle w:val="TH"/>
      </w:pPr>
      <w:r w:rsidRPr="00A1115A">
        <w:t>Table 6.</w:t>
      </w:r>
      <w:r>
        <w:t>2.1.2</w:t>
      </w:r>
      <w:r w:rsidRPr="00A1115A">
        <w:t xml:space="preserve">-1: </w:t>
      </w:r>
      <w:r>
        <w:t>S</w:t>
      </w:r>
      <w:r w:rsidRPr="009B77D7">
        <w:t>imulation scenarios for ATG coexistence study</w:t>
      </w:r>
    </w:p>
    <w:tbl>
      <w:tblPr>
        <w:tblW w:w="9323" w:type="dxa"/>
        <w:tblInd w:w="534" w:type="dxa"/>
        <w:tblCellMar>
          <w:left w:w="0" w:type="dxa"/>
          <w:right w:w="0" w:type="dxa"/>
        </w:tblCellMar>
        <w:tblLook w:val="01E0" w:firstRow="1" w:lastRow="1" w:firstColumn="1" w:lastColumn="1" w:noHBand="0" w:noVBand="0"/>
      </w:tblPr>
      <w:tblGrid>
        <w:gridCol w:w="4400"/>
        <w:gridCol w:w="2475"/>
        <w:gridCol w:w="2448"/>
      </w:tblGrid>
      <w:tr w:rsidR="009C3411" w:rsidRPr="004867E9" w:rsidTr="009C3411">
        <w:trPr>
          <w:trHeight w:val="193"/>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rFonts w:eastAsia="MS PGothic" w:cs="Arial"/>
                <w:lang w:eastAsia="ja-JP"/>
              </w:rPr>
            </w:pPr>
            <w:r w:rsidRPr="004867E9">
              <w:rPr>
                <w:lang w:eastAsia="ja-JP"/>
              </w:rPr>
              <w:t>Parameters</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rFonts w:eastAsia="MS PGothic" w:cs="Arial"/>
                <w:lang w:eastAsia="ja-JP"/>
              </w:rPr>
            </w:pPr>
            <w:r>
              <w:rPr>
                <w:lang w:eastAsia="ja-JP"/>
              </w:rPr>
              <w:t>No sub-arrays</w:t>
            </w:r>
          </w:p>
        </w:tc>
        <w:tc>
          <w:tcPr>
            <w:tcW w:w="2448" w:type="dxa"/>
            <w:tcBorders>
              <w:top w:val="single" w:sz="8" w:space="0" w:color="000000"/>
              <w:left w:val="single" w:sz="8" w:space="0" w:color="000000"/>
              <w:bottom w:val="single" w:sz="8" w:space="0" w:color="000000"/>
              <w:right w:val="single" w:sz="8" w:space="0" w:color="000000"/>
            </w:tcBorders>
          </w:tcPr>
          <w:p w:rsidR="009C3411" w:rsidRDefault="009C3411" w:rsidP="009C3411">
            <w:pPr>
              <w:pStyle w:val="TAH"/>
              <w:rPr>
                <w:lang w:eastAsia="ja-JP"/>
              </w:rPr>
            </w:pPr>
            <w:r>
              <w:rPr>
                <w:lang w:eastAsia="ja-JP"/>
              </w:rPr>
              <w:t>Sub-arrays</w:t>
            </w:r>
          </w:p>
        </w:tc>
      </w:tr>
      <w:tr w:rsidR="009C3411" w:rsidRPr="004867E9" w:rsidTr="009C3411">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eastAsia="MS PGothic" w:cs="Arial"/>
                <w:lang w:eastAsia="ja-JP"/>
              </w:rPr>
            </w:pPr>
            <w:r>
              <w:rPr>
                <w:rFonts w:eastAsia="MS PGothic" w:cs="Arial"/>
                <w:lang w:eastAsia="ja-JP"/>
              </w:rPr>
              <w:t>Minimum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eastAsia="MS PGothic" w:cs="Arial"/>
                <w:lang w:eastAsia="ja-JP"/>
              </w:rPr>
            </w:pPr>
            <w:r>
              <w:rPr>
                <w:rFonts w:eastAsia="MS PGothic" w:cs="Arial"/>
                <w:lang w:eastAsia="ja-JP"/>
              </w:rPr>
              <w:t>50km</w:t>
            </w:r>
          </w:p>
        </w:tc>
        <w:tc>
          <w:tcPr>
            <w:tcW w:w="2448" w:type="dxa"/>
            <w:tcBorders>
              <w:top w:val="single" w:sz="8" w:space="0" w:color="000000"/>
              <w:left w:val="single" w:sz="8" w:space="0" w:color="000000"/>
              <w:bottom w:val="single" w:sz="8" w:space="0" w:color="000000"/>
              <w:right w:val="single" w:sz="8" w:space="0" w:color="000000"/>
            </w:tcBorders>
          </w:tcPr>
          <w:p w:rsidR="009C3411" w:rsidRPr="004867E9" w:rsidRDefault="009C3411" w:rsidP="009C3411">
            <w:pPr>
              <w:pStyle w:val="TAC"/>
              <w:rPr>
                <w:rFonts w:eastAsia="MS PGothic" w:cs="Arial"/>
                <w:lang w:eastAsia="ja-JP"/>
              </w:rPr>
            </w:pPr>
            <w:r>
              <w:rPr>
                <w:rFonts w:eastAsia="MS PGothic" w:cs="Arial"/>
                <w:lang w:eastAsia="ja-JP"/>
              </w:rPr>
              <w:t>20km</w:t>
            </w:r>
          </w:p>
        </w:tc>
      </w:tr>
      <w:tr w:rsidR="009C3411" w:rsidRPr="004867E9" w:rsidTr="009C3411">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eastAsia="MS PGothic" w:cs="Arial"/>
                <w:lang w:eastAsia="ja-JP"/>
              </w:rPr>
            </w:pPr>
            <w:r>
              <w:rPr>
                <w:rFonts w:eastAsia="MS PGothic" w:cs="Arial"/>
                <w:lang w:eastAsia="ja-JP"/>
              </w:rPr>
              <w:t>Maximum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cs="Arial"/>
                <w:lang w:eastAsia="ja-JP"/>
              </w:rPr>
            </w:pPr>
            <w:r>
              <w:rPr>
                <w:rFonts w:cs="Arial"/>
                <w:lang w:eastAsia="ja-JP"/>
              </w:rPr>
              <w:t>100km</w:t>
            </w:r>
          </w:p>
        </w:tc>
        <w:tc>
          <w:tcPr>
            <w:tcW w:w="2448" w:type="dxa"/>
            <w:tcBorders>
              <w:top w:val="single" w:sz="8" w:space="0" w:color="000000"/>
              <w:left w:val="single" w:sz="8" w:space="0" w:color="000000"/>
              <w:bottom w:val="single" w:sz="8" w:space="0" w:color="000000"/>
              <w:right w:val="single" w:sz="8" w:space="0" w:color="000000"/>
            </w:tcBorders>
          </w:tcPr>
          <w:p w:rsidR="009C3411" w:rsidRPr="004867E9" w:rsidRDefault="009C3411" w:rsidP="009C3411">
            <w:pPr>
              <w:pStyle w:val="TAC"/>
              <w:rPr>
                <w:rFonts w:cs="Arial"/>
                <w:lang w:eastAsia="ja-JP"/>
              </w:rPr>
            </w:pPr>
            <w:r>
              <w:rPr>
                <w:rFonts w:cs="Arial"/>
                <w:lang w:eastAsia="ja-JP"/>
              </w:rPr>
              <w:t>100km</w:t>
            </w:r>
          </w:p>
        </w:tc>
      </w:tr>
    </w:tbl>
    <w:p w:rsidR="009C3411" w:rsidRDefault="009C3411" w:rsidP="009C3411">
      <w:pPr>
        <w:pStyle w:val="Guidance"/>
        <w:rPr>
          <w:i w:val="0"/>
          <w:iCs/>
          <w:lang w:eastAsia="zh-CN"/>
        </w:rPr>
      </w:pPr>
    </w:p>
    <w:p w:rsidR="009C3411" w:rsidRDefault="009C3411" w:rsidP="009C3411">
      <w:pPr>
        <w:pStyle w:val="Guidance"/>
        <w:jc w:val="center"/>
        <w:rPr>
          <w:i w:val="0"/>
          <w:iCs/>
          <w:lang w:eastAsia="zh-CN"/>
        </w:rPr>
      </w:pPr>
      <w:r>
        <w:rPr>
          <w:i w:val="0"/>
          <w:iCs/>
          <w:noProof/>
          <w:lang w:eastAsia="zh-CN"/>
        </w:rPr>
        <w:lastRenderedPageBreak/>
        <w:drawing>
          <wp:inline distT="0" distB="0" distL="0" distR="0" wp14:anchorId="1514B9AE" wp14:editId="57241204">
            <wp:extent cx="5720644" cy="195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5952" cy="1959123"/>
                    </a:xfrm>
                    <a:prstGeom prst="rect">
                      <a:avLst/>
                    </a:prstGeom>
                    <a:noFill/>
                  </pic:spPr>
                </pic:pic>
              </a:graphicData>
            </a:graphic>
          </wp:inline>
        </w:drawing>
      </w:r>
    </w:p>
    <w:p w:rsidR="009C3411" w:rsidRPr="006F3C9D"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6.2.1.3-1 ATG BS layout (In horizontal boresight direction of ATG antenna)</w:t>
      </w:r>
    </w:p>
    <w:p w:rsidR="009C3411" w:rsidRPr="009C3411" w:rsidRDefault="009C3411" w:rsidP="0023581D"/>
    <w:p w:rsidR="008D1ED5" w:rsidRPr="006972AB" w:rsidRDefault="008D1ED5" w:rsidP="008D1ED5">
      <w:pPr>
        <w:pStyle w:val="3"/>
      </w:pPr>
      <w:bookmarkStart w:id="29" w:name="_Toc117668865"/>
      <w:r>
        <w:rPr>
          <w:rFonts w:hint="eastAsia"/>
          <w:lang w:eastAsia="zh-CN"/>
        </w:rPr>
        <w:t xml:space="preserve">6.2.2 </w:t>
      </w:r>
      <w:r w:rsidRPr="006972AB">
        <w:t>System parameters</w:t>
      </w:r>
      <w:bookmarkEnd w:id="29"/>
    </w:p>
    <w:p w:rsidR="008D1ED5" w:rsidRDefault="008D1ED5" w:rsidP="008D1ED5">
      <w:pPr>
        <w:pStyle w:val="4"/>
      </w:pPr>
      <w:bookmarkStart w:id="30" w:name="_Toc117668866"/>
      <w:r>
        <w:rPr>
          <w:rFonts w:hint="eastAsia"/>
        </w:rPr>
        <w:t xml:space="preserve">6.2.2.1 </w:t>
      </w:r>
      <w:r w:rsidRPr="006972AB">
        <w:t>ATG parameters</w:t>
      </w:r>
      <w:bookmarkEnd w:id="30"/>
    </w:p>
    <w:p w:rsidR="00A852DD" w:rsidRDefault="00A852DD" w:rsidP="00A852DD">
      <w:pPr>
        <w:rPr>
          <w:lang w:eastAsia="zh-CN"/>
        </w:rPr>
      </w:pPr>
      <w:r>
        <w:rPr>
          <w:lang w:eastAsia="zh-CN"/>
        </w:rPr>
        <w:t>The system parameters for ATG BS</w:t>
      </w:r>
      <w:r>
        <w:rPr>
          <w:rFonts w:hint="eastAsia"/>
          <w:lang w:val="en-US" w:eastAsia="zh-CN"/>
        </w:rPr>
        <w:t xml:space="preserve"> for co-existence study</w:t>
      </w:r>
      <w:r>
        <w:rPr>
          <w:lang w:eastAsia="zh-CN"/>
        </w:rPr>
        <w:t xml:space="preserve"> </w:t>
      </w:r>
      <w:r w:rsidR="004A26E3">
        <w:rPr>
          <w:rFonts w:hint="eastAsia"/>
          <w:lang w:eastAsia="zh-CN"/>
        </w:rPr>
        <w:t>are</w:t>
      </w:r>
      <w:r>
        <w:rPr>
          <w:lang w:eastAsia="zh-CN"/>
        </w:rPr>
        <w:t xml:space="preserve"> assumed as below.</w:t>
      </w:r>
    </w:p>
    <w:p w:rsidR="00A852DD" w:rsidRDefault="00A852DD" w:rsidP="00A852DD">
      <w:pPr>
        <w:pStyle w:val="TH"/>
      </w:pPr>
      <w:r>
        <w:lastRenderedPageBreak/>
        <w:t>Table 6.2.2.1-1: system parameters for ATG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4"/>
        <w:gridCol w:w="6333"/>
      </w:tblGrid>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rPr>
                <w:rFonts w:hint="eastAsia"/>
                <w:lang w:eastAsia="zh-CN"/>
              </w:rPr>
              <w:t xml:space="preserve">ATG </w:t>
            </w:r>
            <w:r>
              <w:rPr>
                <w:lang w:eastAsia="zh-CN"/>
              </w:rPr>
              <w:t>BS</w:t>
            </w:r>
            <w:r>
              <w:t xml:space="preserve"> altitude </w:t>
            </w:r>
          </w:p>
        </w:tc>
        <w:tc>
          <w:tcPr>
            <w:tcW w:w="0" w:type="auto"/>
            <w:tcMar>
              <w:top w:w="28" w:type="dxa"/>
              <w:bottom w:w="28" w:type="dxa"/>
            </w:tcMar>
            <w:vAlign w:val="center"/>
          </w:tcPr>
          <w:p w:rsidR="00A852DD" w:rsidRDefault="00A852DD" w:rsidP="004A26E3">
            <w:pPr>
              <w:pStyle w:val="TAC"/>
              <w:spacing w:after="20"/>
              <w:jc w:val="left"/>
              <w:rPr>
                <w:lang w:eastAsia="zh-CN"/>
              </w:rPr>
            </w:pPr>
            <w:r>
              <w:t>30m</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 xml:space="preserve">Carrier frequency </w:t>
            </w:r>
          </w:p>
        </w:tc>
        <w:tc>
          <w:tcPr>
            <w:tcW w:w="0" w:type="auto"/>
            <w:tcMar>
              <w:top w:w="28" w:type="dxa"/>
              <w:bottom w:w="28" w:type="dxa"/>
            </w:tcMar>
            <w:vAlign w:val="center"/>
          </w:tcPr>
          <w:p w:rsidR="00A852DD" w:rsidRDefault="00A852DD" w:rsidP="004A26E3">
            <w:pPr>
              <w:pStyle w:val="TAC"/>
              <w:spacing w:after="20"/>
              <w:jc w:val="left"/>
            </w:pPr>
            <w:r>
              <w:t xml:space="preserve">2GHz, </w:t>
            </w:r>
            <w:r>
              <w:rPr>
                <w:rFonts w:hint="eastAsia"/>
                <w:lang w:eastAsia="zh-CN"/>
              </w:rPr>
              <w:t>4</w:t>
            </w:r>
            <w:r>
              <w:t xml:space="preserve">GHz </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Frequency reuse factor</w:t>
            </w:r>
          </w:p>
        </w:tc>
        <w:tc>
          <w:tcPr>
            <w:tcW w:w="0" w:type="auto"/>
            <w:tcMar>
              <w:top w:w="28" w:type="dxa"/>
              <w:bottom w:w="28" w:type="dxa"/>
            </w:tcMar>
            <w:vAlign w:val="center"/>
          </w:tcPr>
          <w:p w:rsidR="00A852DD" w:rsidRDefault="00A852DD" w:rsidP="004A26E3">
            <w:pPr>
              <w:pStyle w:val="TAC"/>
              <w:spacing w:after="20"/>
              <w:jc w:val="left"/>
            </w:pPr>
            <w:r>
              <w:t>1</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Duplex mode</w:t>
            </w:r>
          </w:p>
        </w:tc>
        <w:tc>
          <w:tcPr>
            <w:tcW w:w="0" w:type="auto"/>
            <w:tcMar>
              <w:top w:w="28" w:type="dxa"/>
              <w:bottom w:w="28" w:type="dxa"/>
            </w:tcMar>
            <w:vAlign w:val="center"/>
          </w:tcPr>
          <w:p w:rsidR="00A852DD" w:rsidRDefault="00A852DD" w:rsidP="004A26E3">
            <w:pPr>
              <w:pStyle w:val="TAC"/>
              <w:spacing w:after="20"/>
              <w:jc w:val="left"/>
            </w:pPr>
            <w:r>
              <w:t>FDD@2GHz, TDD@</w:t>
            </w:r>
            <w:r>
              <w:rPr>
                <w:rFonts w:hint="eastAsia"/>
                <w:lang w:eastAsia="zh-CN"/>
              </w:rPr>
              <w:t>4</w:t>
            </w:r>
            <w:r>
              <w:t>GHz</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Channel bandwidth</w:t>
            </w:r>
          </w:p>
        </w:tc>
        <w:tc>
          <w:tcPr>
            <w:tcW w:w="0" w:type="auto"/>
            <w:tcMar>
              <w:top w:w="28" w:type="dxa"/>
              <w:bottom w:w="28" w:type="dxa"/>
            </w:tcMar>
            <w:vAlign w:val="center"/>
          </w:tcPr>
          <w:p w:rsidR="00A852DD" w:rsidRDefault="00A852DD" w:rsidP="004A26E3">
            <w:pPr>
              <w:pStyle w:val="TAC"/>
              <w:spacing w:after="20"/>
              <w:jc w:val="left"/>
            </w:pPr>
            <w:r>
              <w:t>20MHz@2GHz, 100MHz@</w:t>
            </w:r>
            <w:r>
              <w:rPr>
                <w:rFonts w:hint="eastAsia"/>
                <w:lang w:eastAsia="zh-CN"/>
              </w:rPr>
              <w:t>4</w:t>
            </w:r>
            <w:r>
              <w:t>GHz</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Subcarrier spacing (SCS)</w:t>
            </w:r>
          </w:p>
        </w:tc>
        <w:tc>
          <w:tcPr>
            <w:tcW w:w="0" w:type="auto"/>
            <w:tcMar>
              <w:top w:w="28" w:type="dxa"/>
              <w:bottom w:w="28" w:type="dxa"/>
            </w:tcMar>
            <w:vAlign w:val="center"/>
          </w:tcPr>
          <w:p w:rsidR="00A852DD" w:rsidRDefault="00A852DD" w:rsidP="004A26E3">
            <w:pPr>
              <w:pStyle w:val="TAC"/>
              <w:spacing w:after="20"/>
              <w:jc w:val="left"/>
            </w:pPr>
            <w:r>
              <w:t>15k@2GHz, 30k@</w:t>
            </w:r>
            <w:r>
              <w:rPr>
                <w:rFonts w:hint="eastAsia"/>
                <w:lang w:eastAsia="zh-CN"/>
              </w:rPr>
              <w:t>4</w:t>
            </w:r>
            <w:r>
              <w:t>GHz</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Number of cells</w:t>
            </w:r>
          </w:p>
        </w:tc>
        <w:tc>
          <w:tcPr>
            <w:tcW w:w="0" w:type="auto"/>
            <w:tcMar>
              <w:top w:w="28" w:type="dxa"/>
              <w:bottom w:w="28" w:type="dxa"/>
            </w:tcMar>
            <w:vAlign w:val="center"/>
          </w:tcPr>
          <w:p w:rsidR="00A852DD" w:rsidRDefault="00A852DD" w:rsidP="004A26E3">
            <w:pPr>
              <w:pStyle w:val="TAC"/>
              <w:spacing w:after="20"/>
              <w:jc w:val="left"/>
            </w:pPr>
            <w:r>
              <w:t>one cell</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UE distribution</w:t>
            </w:r>
          </w:p>
        </w:tc>
        <w:tc>
          <w:tcPr>
            <w:tcW w:w="0" w:type="auto"/>
            <w:tcMar>
              <w:top w:w="28" w:type="dxa"/>
              <w:bottom w:w="28" w:type="dxa"/>
            </w:tcMar>
            <w:vAlign w:val="center"/>
          </w:tcPr>
          <w:p w:rsidR="00A852DD" w:rsidRDefault="00A852DD" w:rsidP="004A26E3">
            <w:pPr>
              <w:pStyle w:val="TAC"/>
              <w:spacing w:after="20"/>
              <w:jc w:val="left"/>
            </w:pPr>
            <w:r>
              <w:t>Single ATG UE per ATG cell</w:t>
            </w:r>
          </w:p>
          <w:p w:rsidR="00A852DD" w:rsidRDefault="00A852DD" w:rsidP="004A26E3">
            <w:pPr>
              <w:pStyle w:val="TAC"/>
              <w:spacing w:after="20"/>
              <w:jc w:val="left"/>
            </w:pPr>
            <w:r>
              <w:t>Horizontal: Random</w:t>
            </w:r>
            <w:r w:rsidR="004A26E3">
              <w:t xml:space="preserve"> </w:t>
            </w:r>
            <w:r w:rsidR="004A26E3" w:rsidRPr="00342444">
              <w:t>between minimum and maximum distance in the straight line</w:t>
            </w:r>
          </w:p>
          <w:p w:rsidR="00A852DD" w:rsidRDefault="00A852DD" w:rsidP="004A26E3">
            <w:pPr>
              <w:pStyle w:val="TAC"/>
              <w:spacing w:after="20"/>
              <w:jc w:val="left"/>
            </w:pPr>
            <w:r>
              <w:t xml:space="preserve">[Vertical: </w:t>
            </w:r>
            <w:r w:rsidR="004A26E3" w:rsidRPr="004A26E3">
              <w:t>Based on ATG UE uniform distribution among 3 to 10km</w:t>
            </w:r>
            <w:r>
              <w:t>]</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Indoor UE percentage</w:t>
            </w:r>
          </w:p>
        </w:tc>
        <w:tc>
          <w:tcPr>
            <w:tcW w:w="0" w:type="auto"/>
            <w:tcMar>
              <w:top w:w="28" w:type="dxa"/>
              <w:bottom w:w="28" w:type="dxa"/>
            </w:tcMar>
            <w:vAlign w:val="center"/>
          </w:tcPr>
          <w:p w:rsidR="00A852DD" w:rsidRDefault="00A852DD" w:rsidP="004A26E3">
            <w:pPr>
              <w:pStyle w:val="TAC"/>
              <w:spacing w:after="20"/>
              <w:jc w:val="left"/>
            </w:pPr>
            <w:r>
              <w:t>0%</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Number of DL active UEs per cell (NOTE 2)</w:t>
            </w:r>
          </w:p>
        </w:tc>
        <w:tc>
          <w:tcPr>
            <w:tcW w:w="0" w:type="auto"/>
            <w:tcMar>
              <w:top w:w="28" w:type="dxa"/>
              <w:bottom w:w="28" w:type="dxa"/>
            </w:tcMar>
            <w:vAlign w:val="center"/>
          </w:tcPr>
          <w:p w:rsidR="00A852DD" w:rsidRDefault="00A852DD" w:rsidP="004A26E3">
            <w:pPr>
              <w:pStyle w:val="TAC"/>
              <w:spacing w:after="20"/>
              <w:jc w:val="left"/>
            </w:pPr>
            <w:r>
              <w:t>one UE</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Number of UL active UEs per cell</w:t>
            </w:r>
          </w:p>
          <w:p w:rsidR="00A852DD" w:rsidRDefault="00A852DD" w:rsidP="004A26E3">
            <w:pPr>
              <w:pStyle w:val="TAC"/>
              <w:spacing w:after="20"/>
              <w:jc w:val="left"/>
            </w:pPr>
            <w:r>
              <w:t>(NOTE 2)</w:t>
            </w:r>
          </w:p>
        </w:tc>
        <w:tc>
          <w:tcPr>
            <w:tcW w:w="0" w:type="auto"/>
            <w:tcMar>
              <w:top w:w="28" w:type="dxa"/>
              <w:bottom w:w="28" w:type="dxa"/>
            </w:tcMar>
            <w:vAlign w:val="center"/>
          </w:tcPr>
          <w:p w:rsidR="00A852DD" w:rsidRDefault="00A852DD" w:rsidP="004A26E3">
            <w:pPr>
              <w:pStyle w:val="TAC"/>
              <w:spacing w:after="20"/>
              <w:jc w:val="left"/>
              <w:rPr>
                <w:lang w:eastAsia="zh-CN"/>
              </w:rPr>
            </w:pPr>
            <w:r>
              <w:t>one UE</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DL scheduled bandwidth per UE</w:t>
            </w:r>
          </w:p>
        </w:tc>
        <w:tc>
          <w:tcPr>
            <w:tcW w:w="0" w:type="auto"/>
            <w:tcMar>
              <w:top w:w="28" w:type="dxa"/>
              <w:bottom w:w="28" w:type="dxa"/>
            </w:tcMar>
            <w:vAlign w:val="center"/>
          </w:tcPr>
          <w:p w:rsidR="00A852DD" w:rsidRDefault="00A852DD" w:rsidP="004A26E3">
            <w:pPr>
              <w:pStyle w:val="TAC"/>
              <w:spacing w:after="20"/>
              <w:jc w:val="left"/>
            </w:pPr>
            <w:r>
              <w:t>Full bandwidth</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UL scheduled bandwidth per UE</w:t>
            </w:r>
          </w:p>
        </w:tc>
        <w:tc>
          <w:tcPr>
            <w:tcW w:w="0" w:type="auto"/>
            <w:tcMar>
              <w:top w:w="28" w:type="dxa"/>
              <w:bottom w:w="28" w:type="dxa"/>
            </w:tcMar>
            <w:vAlign w:val="center"/>
          </w:tcPr>
          <w:p w:rsidR="00A852DD" w:rsidRDefault="00A852DD" w:rsidP="004A26E3">
            <w:pPr>
              <w:pStyle w:val="TAC"/>
              <w:spacing w:after="20"/>
              <w:jc w:val="left"/>
              <w:rPr>
                <w:lang w:eastAsia="zh-CN"/>
              </w:rPr>
            </w:pPr>
            <w:r>
              <w:t>Full bandwidth</w:t>
            </w:r>
          </w:p>
        </w:tc>
      </w:tr>
      <w:tr w:rsidR="004A26E3" w:rsidTr="004A26E3">
        <w:trPr>
          <w:jc w:val="center"/>
        </w:trPr>
        <w:tc>
          <w:tcPr>
            <w:tcW w:w="0" w:type="auto"/>
            <w:tcMar>
              <w:top w:w="28" w:type="dxa"/>
              <w:bottom w:w="28" w:type="dxa"/>
            </w:tcMar>
            <w:vAlign w:val="center"/>
          </w:tcPr>
          <w:p w:rsidR="004A26E3" w:rsidRDefault="004A26E3" w:rsidP="004A26E3">
            <w:pPr>
              <w:pStyle w:val="TAC"/>
              <w:spacing w:after="20"/>
              <w:jc w:val="left"/>
            </w:pPr>
            <w:r>
              <w:rPr>
                <w:lang w:eastAsia="zh-CN"/>
              </w:rPr>
              <w:t>UL target SNR (NOTE 3)</w:t>
            </w:r>
          </w:p>
        </w:tc>
        <w:tc>
          <w:tcPr>
            <w:tcW w:w="0" w:type="auto"/>
            <w:tcMar>
              <w:top w:w="28" w:type="dxa"/>
              <w:bottom w:w="28" w:type="dxa"/>
            </w:tcMar>
            <w:vAlign w:val="center"/>
          </w:tcPr>
          <w:p w:rsidR="004A26E3" w:rsidRDefault="004A26E3" w:rsidP="004A26E3">
            <w:pPr>
              <w:pStyle w:val="TAC"/>
              <w:spacing w:after="20"/>
              <w:jc w:val="left"/>
              <w:rPr>
                <w:lang w:eastAsia="zh-CN"/>
              </w:rPr>
            </w:pPr>
            <w:r>
              <w:rPr>
                <w:rFonts w:hint="eastAsia"/>
                <w:lang w:eastAsia="zh-CN"/>
              </w:rPr>
              <w:t>1</w:t>
            </w:r>
            <w:r>
              <w:rPr>
                <w:lang w:eastAsia="zh-CN"/>
              </w:rPr>
              <w:t>5dB</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t>Traffic model</w:t>
            </w:r>
          </w:p>
        </w:tc>
        <w:tc>
          <w:tcPr>
            <w:tcW w:w="0" w:type="auto"/>
            <w:tcMar>
              <w:top w:w="28" w:type="dxa"/>
              <w:bottom w:w="28" w:type="dxa"/>
            </w:tcMar>
            <w:vAlign w:val="center"/>
          </w:tcPr>
          <w:p w:rsidR="00A852DD" w:rsidRDefault="00A852DD" w:rsidP="004A26E3">
            <w:pPr>
              <w:pStyle w:val="TAC"/>
              <w:spacing w:after="20"/>
              <w:jc w:val="left"/>
            </w:pPr>
            <w:r>
              <w:t>Full buffer</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rPr>
                <w:rFonts w:hint="eastAsia"/>
                <w:lang w:eastAsia="zh-CN"/>
              </w:rPr>
              <w:t>ATG BS</w:t>
            </w:r>
            <w:r>
              <w:t xml:space="preserve"> maximum output power</w:t>
            </w:r>
          </w:p>
        </w:tc>
        <w:tc>
          <w:tcPr>
            <w:tcW w:w="0" w:type="auto"/>
            <w:tcMar>
              <w:top w:w="28" w:type="dxa"/>
              <w:bottom w:w="28" w:type="dxa"/>
            </w:tcMar>
            <w:vAlign w:val="center"/>
          </w:tcPr>
          <w:p w:rsidR="00A852DD" w:rsidRDefault="004A26E3" w:rsidP="004A26E3">
            <w:pPr>
              <w:pStyle w:val="TAC"/>
              <w:spacing w:after="20"/>
              <w:jc w:val="left"/>
              <w:rPr>
                <w:rFonts w:eastAsia="宋体"/>
                <w:lang w:eastAsia="zh-CN"/>
              </w:rPr>
            </w:pPr>
            <w:r w:rsidRPr="004A26E3">
              <w:rPr>
                <w:rFonts w:eastAsia="宋体"/>
                <w:lang w:eastAsia="zh-CN"/>
              </w:rPr>
              <w:t>46dBm sum of two polarization</w:t>
            </w:r>
            <w:r w:rsidR="00A852DD">
              <w:rPr>
                <w:rFonts w:eastAsia="宋体" w:hint="eastAsia"/>
                <w:lang w:eastAsia="zh-CN"/>
              </w:rPr>
              <w:t xml:space="preserve"> </w:t>
            </w:r>
            <w:r w:rsidR="00A852DD">
              <w:rPr>
                <w:rFonts w:eastAsia="宋体"/>
                <w:lang w:eastAsia="zh-CN"/>
              </w:rPr>
              <w:t>for 2GHz</w:t>
            </w:r>
          </w:p>
          <w:p w:rsidR="00A852DD" w:rsidRDefault="00A852DD" w:rsidP="004A26E3">
            <w:pPr>
              <w:pStyle w:val="TAC"/>
              <w:spacing w:after="20"/>
              <w:jc w:val="left"/>
              <w:rPr>
                <w:rFonts w:eastAsia="宋体"/>
                <w:lang w:eastAsia="zh-CN"/>
              </w:rPr>
            </w:pPr>
            <w:r>
              <w:rPr>
                <w:rFonts w:eastAsia="宋体" w:hint="eastAsia"/>
                <w:lang w:eastAsia="zh-CN"/>
              </w:rPr>
              <w:t xml:space="preserve">53dBm </w:t>
            </w:r>
            <w:r w:rsidR="004A26E3">
              <w:rPr>
                <w:lang w:eastAsia="zh-CN"/>
              </w:rPr>
              <w:t>sum of two</w:t>
            </w:r>
            <w:r w:rsidR="004A26E3" w:rsidRPr="001F654C">
              <w:rPr>
                <w:lang w:eastAsia="zh-CN"/>
              </w:rPr>
              <w:t xml:space="preserve"> polarization</w:t>
            </w:r>
            <w:r>
              <w:rPr>
                <w:rFonts w:eastAsia="宋体" w:hint="eastAsia"/>
                <w:lang w:eastAsia="zh-CN"/>
              </w:rPr>
              <w:t xml:space="preserve"> for 4GHz</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pPr>
            <w:r>
              <w:rPr>
                <w:rFonts w:hint="eastAsia"/>
                <w:lang w:eastAsia="zh-CN"/>
              </w:rPr>
              <w:t>ATG BS</w:t>
            </w:r>
            <w:r>
              <w:t xml:space="preserve"> noise figure</w:t>
            </w:r>
          </w:p>
        </w:tc>
        <w:tc>
          <w:tcPr>
            <w:tcW w:w="0" w:type="auto"/>
            <w:tcMar>
              <w:top w:w="28" w:type="dxa"/>
              <w:bottom w:w="28" w:type="dxa"/>
            </w:tcMar>
            <w:vAlign w:val="center"/>
          </w:tcPr>
          <w:p w:rsidR="00A852DD" w:rsidRDefault="00A852DD" w:rsidP="004A26E3">
            <w:pPr>
              <w:pStyle w:val="TAC"/>
              <w:spacing w:after="20"/>
              <w:jc w:val="left"/>
            </w:pPr>
            <w:r>
              <w:t>5dB</w:t>
            </w:r>
          </w:p>
        </w:tc>
      </w:tr>
      <w:tr w:rsidR="00A852DD" w:rsidTr="004A26E3">
        <w:trPr>
          <w:jc w:val="center"/>
        </w:trPr>
        <w:tc>
          <w:tcPr>
            <w:tcW w:w="0" w:type="auto"/>
            <w:tcMar>
              <w:top w:w="28" w:type="dxa"/>
              <w:bottom w:w="28" w:type="dxa"/>
            </w:tcMar>
            <w:vAlign w:val="center"/>
          </w:tcPr>
          <w:p w:rsidR="00A852DD" w:rsidRDefault="00A852DD" w:rsidP="004A26E3">
            <w:pPr>
              <w:pStyle w:val="TAC"/>
              <w:spacing w:after="20"/>
              <w:jc w:val="left"/>
              <w:rPr>
                <w:lang w:eastAsia="zh-CN"/>
              </w:rPr>
            </w:pPr>
            <w:r>
              <w:rPr>
                <w:lang w:eastAsia="zh-CN"/>
              </w:rPr>
              <w:t>Handover margin</w:t>
            </w:r>
          </w:p>
        </w:tc>
        <w:tc>
          <w:tcPr>
            <w:tcW w:w="0" w:type="auto"/>
            <w:tcMar>
              <w:top w:w="28" w:type="dxa"/>
              <w:bottom w:w="28" w:type="dxa"/>
            </w:tcMar>
            <w:vAlign w:val="center"/>
          </w:tcPr>
          <w:p w:rsidR="00A852DD" w:rsidRDefault="00A852DD" w:rsidP="004A26E3">
            <w:pPr>
              <w:pStyle w:val="TAC"/>
              <w:spacing w:after="20"/>
              <w:jc w:val="left"/>
              <w:rPr>
                <w:lang w:eastAsia="zh-CN"/>
              </w:rPr>
            </w:pPr>
            <w:r>
              <w:t>Not needed</w:t>
            </w:r>
          </w:p>
        </w:tc>
      </w:tr>
      <w:tr w:rsidR="00A852DD" w:rsidTr="004A26E3">
        <w:trPr>
          <w:jc w:val="center"/>
        </w:trPr>
        <w:tc>
          <w:tcPr>
            <w:tcW w:w="0" w:type="auto"/>
            <w:gridSpan w:val="2"/>
            <w:tcMar>
              <w:top w:w="28" w:type="dxa"/>
              <w:bottom w:w="28" w:type="dxa"/>
            </w:tcMar>
            <w:vAlign w:val="center"/>
          </w:tcPr>
          <w:p w:rsidR="00A852DD" w:rsidRDefault="00A852DD" w:rsidP="004A26E3">
            <w:pPr>
              <w:pStyle w:val="TAC"/>
              <w:spacing w:after="20"/>
              <w:jc w:val="left"/>
              <w:rPr>
                <w:lang w:eastAsia="zh-CN"/>
              </w:rPr>
            </w:pPr>
            <w:r>
              <w:t>NOTE 1:</w:t>
            </w:r>
            <w:r>
              <w:rPr>
                <w:lang w:eastAsia="zh-CN"/>
              </w:rPr>
              <w:t xml:space="preserve"> </w:t>
            </w:r>
            <w:r>
              <w:rPr>
                <w:lang w:eastAsia="zh-CN"/>
              </w:rPr>
              <w:tab/>
            </w:r>
            <w:r>
              <w:rPr>
                <w:rFonts w:hint="eastAsia"/>
                <w:lang w:eastAsia="zh-CN"/>
              </w:rPr>
              <w:t>ATG BS</w:t>
            </w:r>
            <w:r>
              <w:t xml:space="preserve"> is assumed to serve UEs in the rural environment</w:t>
            </w:r>
            <w:r>
              <w:rPr>
                <w:rFonts w:hint="eastAsia"/>
                <w:lang w:eastAsia="zh-CN"/>
              </w:rPr>
              <w:t>.</w:t>
            </w:r>
          </w:p>
          <w:p w:rsidR="00A852DD" w:rsidRDefault="00A852DD" w:rsidP="004A26E3">
            <w:pPr>
              <w:pStyle w:val="TAC"/>
              <w:spacing w:after="20"/>
              <w:jc w:val="left"/>
            </w:pPr>
            <w:r>
              <w:t>NOTE 2:</w:t>
            </w:r>
            <w:r>
              <w:tab/>
              <w:t>Same as the number of BS beam(s)</w:t>
            </w:r>
            <w:r w:rsidR="004A26E3">
              <w:t>.</w:t>
            </w:r>
          </w:p>
          <w:p w:rsidR="00A852DD" w:rsidRDefault="00A852DD" w:rsidP="003B18FF">
            <w:pPr>
              <w:pStyle w:val="TAC"/>
              <w:spacing w:after="20"/>
              <w:ind w:left="900" w:hangingChars="500" w:hanging="900"/>
              <w:jc w:val="left"/>
            </w:pPr>
            <w:r>
              <w:t>NOTE 3:</w:t>
            </w:r>
            <w:r>
              <w:tab/>
            </w:r>
            <w:r w:rsidR="004A26E3" w:rsidRPr="004A26E3">
              <w:t>Target SNR for simulation is based on CL values and only compensates pathloss in the simulation assumptions.</w:t>
            </w:r>
          </w:p>
          <w:p w:rsidR="00A852DD" w:rsidRDefault="00A852DD" w:rsidP="004A26E3">
            <w:pPr>
              <w:pStyle w:val="TAC"/>
              <w:spacing w:after="20"/>
              <w:jc w:val="left"/>
            </w:pPr>
          </w:p>
        </w:tc>
      </w:tr>
    </w:tbl>
    <w:p w:rsidR="00A852DD" w:rsidRPr="00A852DD" w:rsidRDefault="00A852DD" w:rsidP="0023581D"/>
    <w:p w:rsidR="008D1ED5" w:rsidRDefault="008D1ED5" w:rsidP="008D1ED5">
      <w:pPr>
        <w:pStyle w:val="4"/>
      </w:pPr>
      <w:bookmarkStart w:id="31" w:name="_Toc117668867"/>
      <w:r>
        <w:rPr>
          <w:rFonts w:hint="eastAsia"/>
        </w:rPr>
        <w:t xml:space="preserve">6.2.2.2 </w:t>
      </w:r>
      <w:r w:rsidRPr="006972AB">
        <w:t>ATG UE parameters</w:t>
      </w:r>
      <w:bookmarkEnd w:id="31"/>
    </w:p>
    <w:p w:rsidR="00A852DD" w:rsidRDefault="00A852DD" w:rsidP="00A852DD">
      <w:pPr>
        <w:rPr>
          <w:lang w:eastAsia="zh-CN"/>
        </w:rPr>
      </w:pPr>
      <w:r>
        <w:rPr>
          <w:lang w:eastAsia="zh-CN"/>
        </w:rPr>
        <w:t xml:space="preserve">The system parameters for ATG </w:t>
      </w:r>
      <w:r>
        <w:rPr>
          <w:rFonts w:hint="eastAsia"/>
          <w:lang w:val="en-US" w:eastAsia="zh-CN"/>
        </w:rPr>
        <w:t>UE</w:t>
      </w:r>
      <w:r>
        <w:rPr>
          <w:lang w:eastAsia="zh-CN"/>
        </w:rPr>
        <w:t xml:space="preserve"> </w:t>
      </w:r>
      <w:r w:rsidR="004A26E3">
        <w:rPr>
          <w:lang w:eastAsia="zh-CN"/>
        </w:rPr>
        <w:t>are</w:t>
      </w:r>
      <w:r>
        <w:rPr>
          <w:lang w:eastAsia="zh-CN"/>
        </w:rPr>
        <w:t xml:space="preserve"> assumed as below.</w:t>
      </w:r>
    </w:p>
    <w:p w:rsidR="00A852DD" w:rsidRDefault="00A852DD" w:rsidP="00A852DD">
      <w:pPr>
        <w:pStyle w:val="TH"/>
        <w:rPr>
          <w:lang w:val="en-US" w:eastAsia="zh-CN"/>
        </w:rPr>
      </w:pPr>
      <w:r>
        <w:t>Table 6.2.2.</w:t>
      </w:r>
      <w:r>
        <w:rPr>
          <w:rFonts w:hint="eastAsia"/>
          <w:lang w:val="en-US" w:eastAsia="zh-CN"/>
        </w:rPr>
        <w:t>2</w:t>
      </w:r>
      <w:r>
        <w:t xml:space="preserve">-1: system parameters for ATG </w:t>
      </w:r>
      <w:r>
        <w:rPr>
          <w:rFonts w:hint="eastAsia"/>
          <w:lang w:val="en-US" w:eastAsia="zh-CN"/>
        </w:rPr>
        <w:t>UE</w:t>
      </w:r>
    </w:p>
    <w:tbl>
      <w:tblPr>
        <w:tblW w:w="5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900"/>
      </w:tblGrid>
      <w:tr w:rsidR="00A852DD" w:rsidTr="004A26E3">
        <w:trPr>
          <w:jc w:val="center"/>
        </w:trPr>
        <w:tc>
          <w:tcPr>
            <w:tcW w:w="1007" w:type="dxa"/>
            <w:tcMar>
              <w:top w:w="28" w:type="dxa"/>
              <w:bottom w:w="28" w:type="dxa"/>
            </w:tcMar>
            <w:vAlign w:val="center"/>
          </w:tcPr>
          <w:p w:rsidR="00A852DD" w:rsidRDefault="00A852DD" w:rsidP="004A26E3">
            <w:pPr>
              <w:pStyle w:val="TAC"/>
              <w:spacing w:before="100" w:beforeAutospacing="1" w:after="100" w:afterAutospacing="1"/>
              <w:jc w:val="left"/>
              <w:rPr>
                <w:rFonts w:cs="宋体"/>
                <w:szCs w:val="24"/>
              </w:rPr>
            </w:pPr>
            <w:r>
              <w:rPr>
                <w:rFonts w:cs="宋体" w:hint="eastAsia"/>
                <w:szCs w:val="24"/>
                <w:lang w:eastAsia="zh-CN"/>
              </w:rPr>
              <w:t xml:space="preserve">ATG </w:t>
            </w:r>
            <w:r>
              <w:rPr>
                <w:rFonts w:cs="宋体"/>
                <w:szCs w:val="24"/>
                <w:lang w:eastAsia="zh-CN"/>
              </w:rPr>
              <w:t>UE</w:t>
            </w:r>
            <w:r>
              <w:rPr>
                <w:rFonts w:cs="宋体"/>
                <w:szCs w:val="24"/>
              </w:rPr>
              <w:t xml:space="preserve"> altitude </w:t>
            </w:r>
          </w:p>
        </w:tc>
        <w:tc>
          <w:tcPr>
            <w:tcW w:w="4900" w:type="dxa"/>
            <w:tcMar>
              <w:top w:w="28" w:type="dxa"/>
              <w:bottom w:w="28" w:type="dxa"/>
            </w:tcMar>
            <w:vAlign w:val="center"/>
          </w:tcPr>
          <w:p w:rsidR="00A852DD" w:rsidRDefault="00A852DD" w:rsidP="004A26E3">
            <w:pPr>
              <w:pStyle w:val="TAC"/>
              <w:spacing w:before="100" w:beforeAutospacing="1" w:after="100" w:afterAutospacing="1"/>
              <w:jc w:val="left"/>
              <w:rPr>
                <w:rFonts w:cs="宋体"/>
                <w:szCs w:val="24"/>
                <w:lang w:eastAsia="zh-CN"/>
              </w:rPr>
            </w:pPr>
            <w:r>
              <w:t>Vertical: Distributed between 3km and 10km</w:t>
            </w:r>
          </w:p>
        </w:tc>
      </w:tr>
      <w:tr w:rsidR="00A852DD" w:rsidTr="004A26E3">
        <w:trPr>
          <w:jc w:val="center"/>
        </w:trPr>
        <w:tc>
          <w:tcPr>
            <w:tcW w:w="1007" w:type="dxa"/>
            <w:tcMar>
              <w:top w:w="28" w:type="dxa"/>
              <w:bottom w:w="28" w:type="dxa"/>
            </w:tcMar>
            <w:vAlign w:val="center"/>
          </w:tcPr>
          <w:p w:rsidR="00A852DD" w:rsidRDefault="00A852DD" w:rsidP="004A26E3">
            <w:pPr>
              <w:pStyle w:val="TAC"/>
              <w:spacing w:before="100" w:beforeAutospacing="1" w:after="100" w:afterAutospacing="1"/>
              <w:jc w:val="left"/>
              <w:rPr>
                <w:rFonts w:cs="宋体"/>
                <w:szCs w:val="24"/>
              </w:rPr>
            </w:pPr>
            <w:r>
              <w:rPr>
                <w:rFonts w:cs="宋体"/>
                <w:szCs w:val="24"/>
              </w:rPr>
              <w:t xml:space="preserve">Carrier frequency </w:t>
            </w:r>
          </w:p>
        </w:tc>
        <w:tc>
          <w:tcPr>
            <w:tcW w:w="4900" w:type="dxa"/>
            <w:tcMar>
              <w:top w:w="28" w:type="dxa"/>
              <w:bottom w:w="28" w:type="dxa"/>
            </w:tcMar>
            <w:vAlign w:val="center"/>
          </w:tcPr>
          <w:p w:rsidR="00A852DD" w:rsidRDefault="00A852DD" w:rsidP="004A26E3">
            <w:pPr>
              <w:pStyle w:val="TAC"/>
              <w:spacing w:before="100" w:beforeAutospacing="1" w:after="100" w:afterAutospacing="1"/>
              <w:jc w:val="left"/>
              <w:rPr>
                <w:rFonts w:cs="宋体"/>
                <w:szCs w:val="24"/>
                <w:lang w:eastAsia="zh-CN"/>
              </w:rPr>
            </w:pPr>
            <w:r>
              <w:rPr>
                <w:rFonts w:cs="宋体"/>
                <w:szCs w:val="24"/>
              </w:rPr>
              <w:t>2</w:t>
            </w:r>
            <w:r>
              <w:rPr>
                <w:rFonts w:eastAsia="宋体" w:cs="宋体" w:hint="eastAsia"/>
                <w:szCs w:val="24"/>
                <w:lang w:eastAsia="zh-CN"/>
              </w:rPr>
              <w:t>GHz</w:t>
            </w:r>
            <w:r>
              <w:rPr>
                <w:rFonts w:cs="宋体"/>
                <w:szCs w:val="24"/>
              </w:rPr>
              <w:t xml:space="preserve">, </w:t>
            </w:r>
            <w:r>
              <w:rPr>
                <w:rFonts w:eastAsia="宋体" w:cs="宋体" w:hint="eastAsia"/>
                <w:szCs w:val="24"/>
                <w:lang w:eastAsia="zh-CN"/>
              </w:rPr>
              <w:t>4</w:t>
            </w:r>
            <w:r>
              <w:rPr>
                <w:rFonts w:cs="宋体"/>
                <w:szCs w:val="24"/>
              </w:rPr>
              <w:t xml:space="preserve">GHz </w:t>
            </w:r>
          </w:p>
        </w:tc>
      </w:tr>
      <w:tr w:rsidR="00A852DD" w:rsidTr="004A26E3">
        <w:trPr>
          <w:trHeight w:val="527"/>
          <w:jc w:val="center"/>
        </w:trPr>
        <w:tc>
          <w:tcPr>
            <w:tcW w:w="1007" w:type="dxa"/>
            <w:tcMar>
              <w:top w:w="28" w:type="dxa"/>
              <w:bottom w:w="28" w:type="dxa"/>
            </w:tcMar>
            <w:vAlign w:val="center"/>
          </w:tcPr>
          <w:p w:rsidR="00A852DD" w:rsidRDefault="00A852DD" w:rsidP="004A26E3">
            <w:pPr>
              <w:pStyle w:val="TAC"/>
              <w:spacing w:before="100" w:beforeAutospacing="1" w:after="100" w:afterAutospacing="1"/>
              <w:jc w:val="left"/>
              <w:rPr>
                <w:rFonts w:cs="宋体"/>
                <w:szCs w:val="24"/>
              </w:rPr>
            </w:pPr>
            <w:r>
              <w:rPr>
                <w:rFonts w:cs="宋体" w:hint="eastAsia"/>
                <w:szCs w:val="24"/>
                <w:lang w:eastAsia="zh-CN"/>
              </w:rPr>
              <w:t xml:space="preserve">ATG </w:t>
            </w:r>
            <w:r>
              <w:rPr>
                <w:rFonts w:cs="宋体"/>
                <w:szCs w:val="24"/>
                <w:lang w:eastAsia="zh-CN"/>
              </w:rPr>
              <w:t>UE</w:t>
            </w:r>
            <w:r>
              <w:rPr>
                <w:rFonts w:cs="宋体"/>
                <w:szCs w:val="24"/>
              </w:rPr>
              <w:t xml:space="preserve"> max TX power in dBm</w:t>
            </w:r>
          </w:p>
        </w:tc>
        <w:tc>
          <w:tcPr>
            <w:tcW w:w="4900" w:type="dxa"/>
            <w:tcMar>
              <w:top w:w="28" w:type="dxa"/>
              <w:bottom w:w="28" w:type="dxa"/>
            </w:tcMar>
            <w:vAlign w:val="center"/>
          </w:tcPr>
          <w:p w:rsidR="00A852DD" w:rsidRDefault="00A852DD" w:rsidP="004A26E3">
            <w:pPr>
              <w:pStyle w:val="TAC"/>
              <w:spacing w:before="100" w:beforeAutospacing="1" w:after="100" w:afterAutospacing="1"/>
              <w:jc w:val="left"/>
              <w:rPr>
                <w:rFonts w:eastAsia="宋体" w:cs="宋体"/>
                <w:szCs w:val="24"/>
                <w:lang w:eastAsia="zh-CN"/>
              </w:rPr>
            </w:pPr>
            <w:r>
              <w:rPr>
                <w:rFonts w:cs="宋体"/>
                <w:szCs w:val="24"/>
              </w:rPr>
              <w:t xml:space="preserve"> R</w:t>
            </w:r>
            <w:r>
              <w:rPr>
                <w:rFonts w:cs="宋体" w:hint="eastAsia"/>
                <w:szCs w:val="24"/>
              </w:rPr>
              <w:t xml:space="preserve">eferred to </w:t>
            </w:r>
            <w:r>
              <w:rPr>
                <w:rFonts w:cs="宋体"/>
                <w:szCs w:val="24"/>
              </w:rPr>
              <w:t>Issue 2-5-2</w:t>
            </w:r>
          </w:p>
        </w:tc>
      </w:tr>
      <w:tr w:rsidR="00A852DD" w:rsidTr="004A26E3">
        <w:trPr>
          <w:jc w:val="center"/>
        </w:trPr>
        <w:tc>
          <w:tcPr>
            <w:tcW w:w="1007" w:type="dxa"/>
            <w:tcMar>
              <w:top w:w="28" w:type="dxa"/>
              <w:bottom w:w="28" w:type="dxa"/>
            </w:tcMar>
            <w:vAlign w:val="center"/>
          </w:tcPr>
          <w:p w:rsidR="00A852DD" w:rsidRDefault="00A852DD" w:rsidP="004A26E3">
            <w:pPr>
              <w:pStyle w:val="TAC"/>
              <w:spacing w:before="100" w:beforeAutospacing="1" w:after="100" w:afterAutospacing="1"/>
              <w:jc w:val="left"/>
              <w:rPr>
                <w:rFonts w:cs="宋体"/>
                <w:szCs w:val="24"/>
              </w:rPr>
            </w:pPr>
            <w:r>
              <w:rPr>
                <w:rFonts w:cs="宋体" w:hint="eastAsia"/>
                <w:szCs w:val="24"/>
              </w:rPr>
              <w:t xml:space="preserve">ATG </w:t>
            </w:r>
            <w:r>
              <w:rPr>
                <w:rFonts w:cs="宋体"/>
                <w:szCs w:val="24"/>
              </w:rPr>
              <w:t>UE min TX power in dBm</w:t>
            </w:r>
          </w:p>
        </w:tc>
        <w:tc>
          <w:tcPr>
            <w:tcW w:w="4900" w:type="dxa"/>
            <w:tcMar>
              <w:top w:w="28" w:type="dxa"/>
              <w:bottom w:w="28" w:type="dxa"/>
            </w:tcMar>
            <w:vAlign w:val="center"/>
          </w:tcPr>
          <w:p w:rsidR="00A852DD" w:rsidRDefault="00A852DD" w:rsidP="00A852DD">
            <w:pPr>
              <w:numPr>
                <w:ilvl w:val="1"/>
                <w:numId w:val="21"/>
              </w:numPr>
              <w:spacing w:after="120" w:line="259" w:lineRule="auto"/>
              <w:ind w:left="317" w:hanging="283"/>
              <w:jc w:val="both"/>
              <w:rPr>
                <w:rFonts w:ascii="Arial" w:eastAsia="Times New Roman" w:hAnsi="Arial" w:cs="宋体"/>
                <w:sz w:val="18"/>
                <w:szCs w:val="24"/>
                <w:lang w:eastAsia="en-GB"/>
              </w:rPr>
            </w:pPr>
            <w:r>
              <w:rPr>
                <w:rFonts w:ascii="Arial" w:eastAsia="Times New Roman" w:hAnsi="Arial" w:cs="宋体" w:hint="eastAsia"/>
                <w:sz w:val="18"/>
                <w:szCs w:val="24"/>
                <w:lang w:eastAsia="en-GB"/>
              </w:rPr>
              <w:t>[-33dBm] for 100MHz</w:t>
            </w:r>
          </w:p>
          <w:p w:rsidR="00A852DD" w:rsidRDefault="00A852DD" w:rsidP="00A852DD">
            <w:pPr>
              <w:numPr>
                <w:ilvl w:val="1"/>
                <w:numId w:val="21"/>
              </w:numPr>
              <w:spacing w:after="120" w:line="259" w:lineRule="auto"/>
              <w:ind w:left="317" w:hanging="283"/>
              <w:jc w:val="both"/>
              <w:rPr>
                <w:rFonts w:ascii="Arial" w:eastAsia="Times New Roman" w:hAnsi="Arial" w:cs="宋体"/>
                <w:sz w:val="18"/>
                <w:szCs w:val="24"/>
                <w:lang w:eastAsia="en-GB"/>
              </w:rPr>
            </w:pPr>
            <w:r>
              <w:rPr>
                <w:rFonts w:ascii="Arial" w:eastAsia="Times New Roman" w:hAnsi="Arial" w:cs="宋体" w:hint="eastAsia"/>
                <w:sz w:val="18"/>
                <w:szCs w:val="24"/>
                <w:lang w:eastAsia="en-GB"/>
              </w:rPr>
              <w:t>[-40dBm] for 20MHz</w:t>
            </w:r>
          </w:p>
        </w:tc>
      </w:tr>
      <w:tr w:rsidR="00A852DD" w:rsidTr="004A26E3">
        <w:trPr>
          <w:jc w:val="center"/>
        </w:trPr>
        <w:tc>
          <w:tcPr>
            <w:tcW w:w="1007" w:type="dxa"/>
            <w:tcMar>
              <w:top w:w="28" w:type="dxa"/>
              <w:bottom w:w="28" w:type="dxa"/>
            </w:tcMar>
            <w:vAlign w:val="center"/>
          </w:tcPr>
          <w:p w:rsidR="00A852DD" w:rsidRDefault="00A852DD" w:rsidP="004A26E3">
            <w:pPr>
              <w:pStyle w:val="TAC"/>
              <w:spacing w:before="100" w:beforeAutospacing="1" w:after="100" w:afterAutospacing="1"/>
              <w:jc w:val="left"/>
              <w:rPr>
                <w:rFonts w:cs="宋体"/>
                <w:szCs w:val="24"/>
              </w:rPr>
            </w:pPr>
            <w:r>
              <w:rPr>
                <w:rFonts w:cs="宋体" w:hint="eastAsia"/>
                <w:szCs w:val="24"/>
                <w:lang w:eastAsia="zh-CN"/>
              </w:rPr>
              <w:t xml:space="preserve">ATG </w:t>
            </w:r>
            <w:r>
              <w:rPr>
                <w:rFonts w:cs="宋体"/>
                <w:szCs w:val="24"/>
                <w:lang w:eastAsia="zh-CN"/>
              </w:rPr>
              <w:t>UE</w:t>
            </w:r>
            <w:r>
              <w:rPr>
                <w:rFonts w:cs="宋体"/>
                <w:szCs w:val="24"/>
              </w:rPr>
              <w:t xml:space="preserve"> noise figure</w:t>
            </w:r>
          </w:p>
        </w:tc>
        <w:tc>
          <w:tcPr>
            <w:tcW w:w="4900" w:type="dxa"/>
            <w:tcMar>
              <w:top w:w="28" w:type="dxa"/>
              <w:bottom w:w="28" w:type="dxa"/>
            </w:tcMar>
            <w:vAlign w:val="center"/>
          </w:tcPr>
          <w:p w:rsidR="00A852DD" w:rsidRDefault="00A852DD" w:rsidP="004A26E3">
            <w:pPr>
              <w:pStyle w:val="TAC"/>
              <w:spacing w:before="100" w:beforeAutospacing="1" w:after="100" w:afterAutospacing="1"/>
              <w:jc w:val="left"/>
              <w:rPr>
                <w:rFonts w:cs="宋体"/>
                <w:szCs w:val="24"/>
              </w:rPr>
            </w:pPr>
            <w:r>
              <w:rPr>
                <w:rFonts w:eastAsia="宋体" w:cs="宋体" w:hint="eastAsia"/>
                <w:szCs w:val="24"/>
                <w:lang w:eastAsia="zh-CN"/>
              </w:rPr>
              <w:t>9dB</w:t>
            </w:r>
          </w:p>
        </w:tc>
      </w:tr>
    </w:tbl>
    <w:p w:rsidR="00A852DD" w:rsidRPr="00A852DD" w:rsidRDefault="00A852DD" w:rsidP="0023581D"/>
    <w:p w:rsidR="008D1ED5" w:rsidRDefault="008D1ED5" w:rsidP="008D1ED5">
      <w:pPr>
        <w:pStyle w:val="4"/>
      </w:pPr>
      <w:bookmarkStart w:id="32" w:name="_Toc117668868"/>
      <w:r>
        <w:rPr>
          <w:rFonts w:hint="eastAsia"/>
        </w:rPr>
        <w:lastRenderedPageBreak/>
        <w:t xml:space="preserve">6.2.2.3 </w:t>
      </w:r>
      <w:r w:rsidRPr="006972AB">
        <w:t>TN BS and UE parameters</w:t>
      </w:r>
      <w:bookmarkEnd w:id="32"/>
    </w:p>
    <w:p w:rsidR="00A852DD" w:rsidRDefault="00A852DD" w:rsidP="00A852DD">
      <w:pPr>
        <w:rPr>
          <w:lang w:eastAsia="zh-CN"/>
        </w:rPr>
      </w:pPr>
      <w:r>
        <w:rPr>
          <w:lang w:eastAsia="zh-CN"/>
        </w:rPr>
        <w:t xml:space="preserve">The system parameters for TN BS and TN UE </w:t>
      </w:r>
      <w:r w:rsidR="004A26E3">
        <w:rPr>
          <w:lang w:eastAsia="zh-CN"/>
        </w:rPr>
        <w:t>are</w:t>
      </w:r>
      <w:r>
        <w:rPr>
          <w:lang w:eastAsia="zh-CN"/>
        </w:rPr>
        <w:t xml:space="preserve"> assumed as below.</w:t>
      </w:r>
    </w:p>
    <w:p w:rsidR="00A852DD" w:rsidRDefault="00A852DD" w:rsidP="00A852DD">
      <w:pPr>
        <w:pStyle w:val="TH"/>
      </w:pPr>
      <w:r>
        <w:t>Table 6.2.2.3-1: system parameters for TN BS 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tblGrid>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H"/>
              <w:rPr>
                <w:rFonts w:eastAsia="MS Mincho"/>
                <w:lang w:eastAsia="ja-JP"/>
              </w:rPr>
            </w:pPr>
            <w:r>
              <w:rPr>
                <w:rFonts w:eastAsia="MS Mincho"/>
              </w:rPr>
              <w:t>Parameters</w:t>
            </w:r>
          </w:p>
        </w:tc>
        <w:tc>
          <w:tcPr>
            <w:tcW w:w="1275" w:type="dxa"/>
            <w:tcBorders>
              <w:top w:val="single" w:sz="4" w:space="0" w:color="auto"/>
              <w:left w:val="single" w:sz="4" w:space="0" w:color="auto"/>
              <w:bottom w:val="single" w:sz="4" w:space="0" w:color="auto"/>
              <w:right w:val="single" w:sz="4" w:space="0" w:color="auto"/>
            </w:tcBorders>
          </w:tcPr>
          <w:p w:rsidR="00A852DD" w:rsidRDefault="00A852DD" w:rsidP="004A26E3">
            <w:pPr>
              <w:pStyle w:val="TAH"/>
              <w:rPr>
                <w:rFonts w:eastAsiaTheme="minorEastAsia"/>
                <w:lang w:eastAsia="zh-CN"/>
              </w:rPr>
            </w:pPr>
            <w:r>
              <w:rPr>
                <w:rFonts w:eastAsiaTheme="minorEastAsia" w:hint="eastAsia"/>
                <w:lang w:eastAsia="zh-CN"/>
              </w:rPr>
              <w:t>R</w:t>
            </w:r>
            <w:r>
              <w:rPr>
                <w:rFonts w:eastAsiaTheme="minorEastAsia"/>
                <w:lang w:eastAsia="zh-CN"/>
              </w:rPr>
              <w:t>ural</w:t>
            </w:r>
          </w:p>
        </w:tc>
        <w:tc>
          <w:tcPr>
            <w:tcW w:w="1134" w:type="dxa"/>
            <w:tcBorders>
              <w:top w:val="single" w:sz="4" w:space="0" w:color="auto"/>
              <w:left w:val="single" w:sz="4" w:space="0" w:color="auto"/>
              <w:bottom w:val="single" w:sz="4" w:space="0" w:color="auto"/>
              <w:right w:val="single" w:sz="4" w:space="0" w:color="auto"/>
            </w:tcBorders>
          </w:tcPr>
          <w:p w:rsidR="00A852DD" w:rsidRDefault="00A852DD" w:rsidP="004A26E3">
            <w:pPr>
              <w:pStyle w:val="TAH"/>
              <w:rPr>
                <w:rFonts w:eastAsiaTheme="minorEastAsia"/>
                <w:lang w:eastAsia="zh-CN"/>
              </w:rPr>
            </w:pPr>
            <w:r>
              <w:rPr>
                <w:rFonts w:eastAsiaTheme="minorEastAsia" w:hint="eastAsia"/>
                <w:lang w:eastAsia="zh-CN"/>
              </w:rPr>
              <w:t>R</w:t>
            </w:r>
            <w:r>
              <w:rPr>
                <w:rFonts w:eastAsiaTheme="minorEastAsia"/>
                <w:lang w:eastAsia="zh-CN"/>
              </w:rPr>
              <w:t>ural</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MS Mincho"/>
                <w:lang w:eastAsia="ja-JP"/>
              </w:rPr>
            </w:pPr>
            <w:r>
              <w:rPr>
                <w:rFonts w:eastAsia="MS Mincho"/>
                <w:lang w:eastAsia="ja-JP"/>
              </w:rPr>
              <w:t>Carrier frequency</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bCs/>
                <w:lang w:eastAsia="zh-CN"/>
              </w:rPr>
            </w:pPr>
            <w:r>
              <w:rPr>
                <w:rFonts w:eastAsiaTheme="minorEastAsia"/>
                <w:bCs/>
                <w:lang w:eastAsia="zh-CN"/>
              </w:rPr>
              <w:t>2GHz</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lang w:eastAsia="zh-CN"/>
              </w:rPr>
              <w:t>4GHz</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MS Mincho"/>
                <w:lang w:eastAsia="ja-JP"/>
              </w:rPr>
            </w:pPr>
            <w:r>
              <w:rPr>
                <w:rFonts w:eastAsia="MS Mincho"/>
                <w:lang w:eastAsia="ja-JP"/>
              </w:rPr>
              <w:t>Channel bandwidth</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2</w:t>
            </w:r>
            <w:r>
              <w:rPr>
                <w:rFonts w:eastAsiaTheme="minorEastAsia"/>
                <w:lang w:eastAsia="zh-CN"/>
              </w:rPr>
              <w:t>0MHz</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1</w:t>
            </w:r>
            <w:r>
              <w:rPr>
                <w:rFonts w:eastAsiaTheme="minorEastAsia"/>
                <w:lang w:eastAsia="zh-CN"/>
              </w:rPr>
              <w:t>00MHz</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MS Mincho"/>
                <w:lang w:eastAsia="ja-JP"/>
              </w:rPr>
            </w:pPr>
            <w:r>
              <w:rPr>
                <w:rFonts w:eastAsia="MS Mincho"/>
                <w:lang w:eastAsia="ja-JP"/>
              </w:rPr>
              <w:t>Scheduled channel bandwidth per UE (DL)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1</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MS Mincho"/>
                <w:lang w:eastAsia="ja-JP"/>
              </w:rPr>
            </w:pPr>
            <w:r>
              <w:rPr>
                <w:rFonts w:eastAsia="MS Mincho"/>
                <w:lang w:eastAsia="ja-JP"/>
              </w:rPr>
              <w:t>Scheduled channel bandwidth per UE (UL)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val="de-DE" w:eastAsia="zh-CN"/>
              </w:rPr>
            </w:pPr>
            <w:r>
              <w:rPr>
                <w:rFonts w:eastAsiaTheme="minorEastAsia"/>
                <w:lang w:val="de-DE"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val="de-DE" w:eastAsia="zh-CN"/>
              </w:rPr>
            </w:pPr>
            <w:r>
              <w:rPr>
                <w:rFonts w:eastAsiaTheme="minorEastAsia"/>
                <w:lang w:val="de-DE" w:eastAsia="zh-CN"/>
              </w:rPr>
              <w:t>3</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MS Mincho"/>
                <w:lang w:eastAsia="ja-JP"/>
              </w:rPr>
            </w:pPr>
            <w:r>
              <w:rPr>
                <w:rFonts w:eastAsia="MS Mincho"/>
                <w:lang w:eastAsia="ja-JP"/>
              </w:rPr>
              <w:t>The number of active UE (DL) (N</w:t>
            </w:r>
            <w:r w:rsidR="004A26E3">
              <w:rPr>
                <w:rFonts w:eastAsia="MS Mincho"/>
                <w:lang w:eastAsia="ja-JP"/>
              </w:rPr>
              <w:t>OTE</w:t>
            </w:r>
            <w:r>
              <w:rPr>
                <w:rFonts w:eastAsia="MS Mincho"/>
                <w:lang w:eastAsia="ja-JP"/>
              </w:rPr>
              <w:t xml:space="preserve"> 1)</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1</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Times New Roman"/>
                <w:lang w:eastAsia="ja-JP"/>
              </w:rPr>
            </w:pPr>
            <w:r>
              <w:rPr>
                <w:rFonts w:eastAsia="MS Mincho"/>
                <w:lang w:eastAsia="ja-JP"/>
              </w:rPr>
              <w:t>The number of active UE (UL) (N</w:t>
            </w:r>
            <w:r w:rsidR="004A26E3">
              <w:rPr>
                <w:rFonts w:eastAsia="MS Mincho"/>
                <w:lang w:eastAsia="ja-JP"/>
              </w:rPr>
              <w:t>OTE</w:t>
            </w:r>
            <w:r>
              <w:rPr>
                <w:rFonts w:eastAsia="MS Mincho"/>
                <w:lang w:eastAsia="ja-JP"/>
              </w:rPr>
              <w:t xml:space="preserve"> 1)</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lang w:eastAsia="zh-CN"/>
              </w:rPr>
            </w:pPr>
            <w:r>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lang w:eastAsia="zh-CN"/>
              </w:rPr>
            </w:pPr>
            <w:r>
              <w:rPr>
                <w:rFonts w:hint="eastAsia"/>
                <w:lang w:eastAsia="zh-CN"/>
              </w:rPr>
              <w:t>3</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Times New Roman"/>
                <w:lang w:eastAsia="ja-JP"/>
              </w:rPr>
            </w:pPr>
            <w:r>
              <w:rPr>
                <w:lang w:eastAsia="ja-JP"/>
              </w:rPr>
              <w:t>Traffic model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f</w:t>
            </w:r>
            <w:r>
              <w:rPr>
                <w:rFonts w:eastAsiaTheme="minorEastAsia"/>
                <w:lang w:eastAsia="zh-CN"/>
              </w:rPr>
              <w:t>ull buffer</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imes New Roman"/>
                <w:lang w:eastAsia="en-GB"/>
              </w:rPr>
            </w:pPr>
            <w:r>
              <w:rPr>
                <w:rFonts w:eastAsiaTheme="minorEastAsia" w:hint="eastAsia"/>
                <w:lang w:eastAsia="zh-CN"/>
              </w:rPr>
              <w:t>f</w:t>
            </w:r>
            <w:r>
              <w:rPr>
                <w:rFonts w:eastAsiaTheme="minorEastAsia"/>
                <w:lang w:eastAsia="zh-CN"/>
              </w:rPr>
              <w:t>ull buffer</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MS Mincho"/>
                <w:lang w:eastAsia="ja-JP"/>
              </w:rPr>
            </w:pPr>
            <w:r>
              <w:rPr>
                <w:rFonts w:eastAsia="MS Mincho"/>
                <w:lang w:eastAsia="ja-JP"/>
              </w:rPr>
              <w:t>DL power control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N</w:t>
            </w:r>
            <w:r>
              <w:rPr>
                <w:rFonts w:eastAsiaTheme="minorEastAsia"/>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N</w:t>
            </w:r>
            <w:r>
              <w:rPr>
                <w:rFonts w:eastAsiaTheme="minorEastAsia"/>
                <w:lang w:eastAsia="zh-CN"/>
              </w:rPr>
              <w:t>o</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MS Mincho"/>
                <w:lang w:eastAsia="ja-JP"/>
              </w:rPr>
            </w:pPr>
            <w:r>
              <w:rPr>
                <w:lang w:eastAsia="ja-JP"/>
              </w:rPr>
              <w:t>UL power control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Y</w:t>
            </w:r>
            <w:r>
              <w:rPr>
                <w:rFonts w:eastAsiaTheme="minorEastAsia"/>
                <w:lang w:eastAsia="zh-CN"/>
              </w:rPr>
              <w:t>es</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Y</w:t>
            </w:r>
            <w:r>
              <w:rPr>
                <w:rFonts w:eastAsiaTheme="minorEastAsia"/>
                <w:lang w:eastAsia="zh-CN"/>
              </w:rPr>
              <w:t>es</w:t>
            </w:r>
          </w:p>
        </w:tc>
      </w:tr>
      <w:tr w:rsidR="004A26E3"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4A26E3" w:rsidRDefault="004A26E3" w:rsidP="004A26E3">
            <w:pPr>
              <w:pStyle w:val="TAC"/>
              <w:rPr>
                <w:lang w:eastAsia="ja-JP"/>
              </w:rPr>
            </w:pPr>
            <w:r>
              <w:rPr>
                <w:rFonts w:hint="eastAsia"/>
                <w:lang w:eastAsia="zh-CN"/>
              </w:rPr>
              <w:t>U</w:t>
            </w:r>
            <w:r>
              <w:rPr>
                <w:lang w:eastAsia="zh-CN"/>
              </w:rPr>
              <w:t>L target SNR (NOTE 3)</w:t>
            </w:r>
          </w:p>
        </w:tc>
        <w:tc>
          <w:tcPr>
            <w:tcW w:w="1275" w:type="dxa"/>
            <w:tcBorders>
              <w:top w:val="single" w:sz="4" w:space="0" w:color="auto"/>
              <w:left w:val="single" w:sz="4" w:space="0" w:color="auto"/>
              <w:bottom w:val="single" w:sz="4" w:space="0" w:color="auto"/>
              <w:right w:val="single" w:sz="4" w:space="0" w:color="auto"/>
            </w:tcBorders>
            <w:vAlign w:val="center"/>
          </w:tcPr>
          <w:p w:rsidR="004A26E3" w:rsidRDefault="004A26E3" w:rsidP="004A26E3">
            <w:pPr>
              <w:pStyle w:val="TAC"/>
              <w:rPr>
                <w:rFonts w:eastAsiaTheme="minorEastAsia"/>
                <w:lang w:eastAsia="zh-CN"/>
              </w:rPr>
            </w:pPr>
            <w:r>
              <w:rPr>
                <w:rFonts w:eastAsiaTheme="minorEastAsia" w:hint="eastAsia"/>
                <w:lang w:eastAsia="zh-CN"/>
              </w:rPr>
              <w:t>1</w:t>
            </w:r>
            <w:r>
              <w:rPr>
                <w:rFonts w:eastAsiaTheme="minorEastAsia"/>
                <w:lang w:eastAsia="zh-CN"/>
              </w:rPr>
              <w:t>5dB</w:t>
            </w:r>
          </w:p>
        </w:tc>
        <w:tc>
          <w:tcPr>
            <w:tcW w:w="1134" w:type="dxa"/>
            <w:tcBorders>
              <w:top w:val="single" w:sz="4" w:space="0" w:color="auto"/>
              <w:left w:val="single" w:sz="4" w:space="0" w:color="auto"/>
              <w:bottom w:val="single" w:sz="4" w:space="0" w:color="auto"/>
              <w:right w:val="single" w:sz="4" w:space="0" w:color="auto"/>
            </w:tcBorders>
            <w:vAlign w:val="center"/>
          </w:tcPr>
          <w:p w:rsidR="004A26E3" w:rsidRDefault="004A26E3" w:rsidP="004A26E3">
            <w:pPr>
              <w:pStyle w:val="TAC"/>
              <w:rPr>
                <w:rFonts w:eastAsiaTheme="minorEastAsia"/>
                <w:lang w:eastAsia="zh-CN"/>
              </w:rPr>
            </w:pPr>
            <w:r>
              <w:rPr>
                <w:rFonts w:eastAsiaTheme="minorEastAsia" w:hint="eastAsia"/>
                <w:lang w:eastAsia="zh-CN"/>
              </w:rPr>
              <w:t>1</w:t>
            </w:r>
            <w:r>
              <w:rPr>
                <w:rFonts w:eastAsiaTheme="minorEastAsia"/>
                <w:lang w:eastAsia="zh-CN"/>
              </w:rPr>
              <w:t>5dB</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Times New Roman"/>
                <w:lang w:eastAsia="ja-JP"/>
              </w:rPr>
            </w:pPr>
            <w:r>
              <w:rPr>
                <w:lang w:eastAsia="ja-JP"/>
              </w:rPr>
              <w:t>TN BS-UE min distance in meters</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3</w:t>
            </w:r>
            <w:r w:rsidR="004A26E3">
              <w:rPr>
                <w:rFonts w:eastAsiaTheme="minorEastAsia"/>
                <w:lang w:eastAsia="zh-CN"/>
              </w:rPr>
              <w:t>5</w:t>
            </w:r>
            <w:r>
              <w:rPr>
                <w:rFonts w:eastAsiaTheme="minorEastAsia"/>
                <w:lang w:eastAsia="zh-CN"/>
              </w:rPr>
              <w:t>m</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3</w:t>
            </w:r>
            <w:r w:rsidR="004A26E3">
              <w:rPr>
                <w:rFonts w:eastAsiaTheme="minorEastAsia"/>
                <w:lang w:eastAsia="zh-CN"/>
              </w:rPr>
              <w:t>5</w:t>
            </w:r>
            <w:r>
              <w:rPr>
                <w:rFonts w:eastAsiaTheme="minorEastAsia"/>
                <w:lang w:eastAsia="zh-CN"/>
              </w:rPr>
              <w:t>m</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Times New Roman"/>
                <w:lang w:eastAsia="ja-JP"/>
              </w:rPr>
            </w:pPr>
            <w:r>
              <w:rPr>
                <w:lang w:eastAsia="ja-JP"/>
              </w:rPr>
              <w:t>TN BS max TX power in dBm</w:t>
            </w:r>
            <w:r w:rsidR="004A26E3">
              <w:rPr>
                <w:lang w:eastAsia="ja-JP"/>
              </w:rPr>
              <w:t xml:space="preserve"> (NOTE 2)</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lang w:eastAsia="zh-CN"/>
              </w:rPr>
            </w:pPr>
            <w:r>
              <w:rPr>
                <w:lang w:eastAsia="zh-CN"/>
              </w:rPr>
              <w:t>4</w:t>
            </w:r>
            <w:r w:rsidR="004A26E3">
              <w:rPr>
                <w:lang w:eastAsia="zh-CN"/>
              </w:rPr>
              <w:t>6</w:t>
            </w:r>
            <w:r>
              <w:rPr>
                <w:lang w:eastAsia="zh-CN"/>
              </w:rPr>
              <w:t>dBm</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4A26E3" w:rsidP="004A26E3">
            <w:pPr>
              <w:pStyle w:val="TAC"/>
            </w:pPr>
            <w:r>
              <w:rPr>
                <w:lang w:eastAsia="zh-CN"/>
              </w:rPr>
              <w:t>53</w:t>
            </w:r>
            <w:r w:rsidR="00A852DD">
              <w:rPr>
                <w:lang w:eastAsia="zh-CN"/>
              </w:rPr>
              <w:t>dBm</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imes New Roman"/>
                <w:lang w:eastAsia="ja-JP"/>
              </w:rPr>
            </w:pPr>
            <w:r>
              <w:rPr>
                <w:lang w:eastAsia="ja-JP"/>
              </w:rPr>
              <w:t xml:space="preserve">TN UE </w:t>
            </w:r>
            <w:r>
              <w:rPr>
                <w:rFonts w:eastAsia="MS Mincho"/>
                <w:lang w:eastAsia="ja-JP"/>
              </w:rPr>
              <w:t xml:space="preserve">max </w:t>
            </w:r>
            <w:r>
              <w:rPr>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2</w:t>
            </w:r>
            <w:r>
              <w:rPr>
                <w:rFonts w:eastAsiaTheme="minorEastAsia"/>
                <w:lang w:eastAsia="zh-CN"/>
              </w:rPr>
              <w:t>3dBm</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2</w:t>
            </w:r>
            <w:r>
              <w:rPr>
                <w:rFonts w:eastAsiaTheme="minorEastAsia"/>
                <w:lang w:eastAsia="zh-CN"/>
              </w:rPr>
              <w:t>3dBm</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imes New Roman"/>
                <w:lang w:eastAsia="ja-JP"/>
              </w:rPr>
            </w:pPr>
            <w:r>
              <w:rPr>
                <w:lang w:eastAsia="ja-JP"/>
              </w:rPr>
              <w:t xml:space="preserve">TN UE </w:t>
            </w:r>
            <w:r>
              <w:rPr>
                <w:rFonts w:eastAsia="MS Mincho"/>
                <w:lang w:eastAsia="ja-JP"/>
              </w:rPr>
              <w:t xml:space="preserve">min </w:t>
            </w:r>
            <w:r>
              <w:rPr>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w:t>
            </w:r>
            <w:r>
              <w:rPr>
                <w:rFonts w:eastAsiaTheme="minorEastAsia"/>
                <w:lang w:eastAsia="zh-CN"/>
              </w:rPr>
              <w:t>40dBm</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w:t>
            </w:r>
            <w:r>
              <w:rPr>
                <w:rFonts w:eastAsiaTheme="minorEastAsia"/>
                <w:lang w:eastAsia="zh-CN"/>
              </w:rPr>
              <w:t>40dBm</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imes New Roman"/>
                <w:lang w:eastAsia="ja-JP"/>
              </w:rPr>
            </w:pPr>
            <w:r>
              <w:rPr>
                <w:lang w:eastAsia="ja-JP"/>
              </w:rPr>
              <w:t>TN BS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5</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5</w:t>
            </w:r>
            <w:r>
              <w:rPr>
                <w:rFonts w:eastAsiaTheme="minorEastAsia"/>
                <w:lang w:eastAsia="zh-CN"/>
              </w:rPr>
              <w:t>dB</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imes New Roman"/>
                <w:lang w:eastAsia="ja-JP"/>
              </w:rPr>
            </w:pPr>
            <w:r>
              <w:rPr>
                <w:lang w:eastAsia="ja-JP"/>
              </w:rPr>
              <w:t>TN UE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9</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9</w:t>
            </w:r>
            <w:r>
              <w:rPr>
                <w:rFonts w:eastAsiaTheme="minorEastAsia"/>
                <w:lang w:eastAsia="zh-CN"/>
              </w:rPr>
              <w:t>dB</w:t>
            </w:r>
          </w:p>
        </w:tc>
      </w:tr>
      <w:tr w:rsidR="00A852DD" w:rsidTr="004A26E3">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imes New Roman"/>
                <w:lang w:eastAsia="ja-JP"/>
              </w:rPr>
            </w:pPr>
            <w:r>
              <w:rPr>
                <w:lang w:eastAsia="ja-JP"/>
              </w:rPr>
              <w:t>Handover margin</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Theme="minorEastAsia"/>
                <w:lang w:eastAsia="zh-CN"/>
              </w:rPr>
            </w:pPr>
            <w:r>
              <w:rPr>
                <w:rFonts w:eastAsiaTheme="minorEastAsia" w:hint="eastAsia"/>
                <w:lang w:eastAsia="zh-CN"/>
              </w:rPr>
              <w:t>3</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MS Mincho"/>
                <w:lang w:eastAsia="ja-JP"/>
              </w:rPr>
            </w:pPr>
            <w:r>
              <w:rPr>
                <w:rFonts w:eastAsiaTheme="minorEastAsia" w:hint="eastAsia"/>
                <w:lang w:eastAsia="zh-CN"/>
              </w:rPr>
              <w:t>3</w:t>
            </w:r>
            <w:r>
              <w:rPr>
                <w:rFonts w:eastAsiaTheme="minorEastAsia"/>
                <w:lang w:eastAsia="zh-CN"/>
              </w:rPr>
              <w:t>dB</w:t>
            </w:r>
          </w:p>
        </w:tc>
      </w:tr>
      <w:tr w:rsidR="00A852DD" w:rsidTr="004A26E3">
        <w:trPr>
          <w:jc w:val="center"/>
        </w:trPr>
        <w:tc>
          <w:tcPr>
            <w:tcW w:w="7279" w:type="dxa"/>
            <w:gridSpan w:val="3"/>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N"/>
              <w:rPr>
                <w:rFonts w:eastAsia="宋体"/>
                <w:lang w:val="en-US"/>
              </w:rPr>
            </w:pPr>
            <w:r>
              <w:rPr>
                <w:rFonts w:eastAsia="MS Mincho"/>
                <w:lang w:eastAsia="ja-JP"/>
              </w:rPr>
              <w:t>N</w:t>
            </w:r>
            <w:r w:rsidR="004A26E3">
              <w:rPr>
                <w:rFonts w:eastAsia="MS Mincho"/>
                <w:lang w:eastAsia="ja-JP"/>
              </w:rPr>
              <w:t>OTE</w:t>
            </w:r>
            <w:r>
              <w:rPr>
                <w:rFonts w:eastAsia="MS Mincho"/>
                <w:lang w:eastAsia="ja-JP"/>
              </w:rPr>
              <w:t xml:space="preserve"> 1</w:t>
            </w:r>
            <w:r w:rsidR="00A3758E">
              <w:rPr>
                <w:rFonts w:eastAsia="MS Mincho"/>
                <w:lang w:eastAsia="ja-JP"/>
              </w:rPr>
              <w:t>:</w:t>
            </w:r>
            <w:r>
              <w:rPr>
                <w:rFonts w:eastAsia="MS Mincho"/>
                <w:lang w:eastAsia="ja-JP"/>
              </w:rPr>
              <w:t xml:space="preserve"> </w:t>
            </w:r>
            <w:r>
              <w:rPr>
                <w:rFonts w:eastAsia="MS Mincho"/>
                <w:lang w:eastAsia="ja-JP"/>
              </w:rPr>
              <w:tab/>
              <w:t>Same as the number of BS beam(s)</w:t>
            </w:r>
            <w:r w:rsidR="004A26E3">
              <w:rPr>
                <w:lang w:val="en-US"/>
              </w:rPr>
              <w:t>.</w:t>
            </w:r>
          </w:p>
          <w:p w:rsidR="00A852DD" w:rsidRDefault="00A852DD" w:rsidP="004A26E3">
            <w:pPr>
              <w:pStyle w:val="TAN"/>
              <w:rPr>
                <w:lang w:val="en-US"/>
              </w:rPr>
            </w:pPr>
            <w:r>
              <w:rPr>
                <w:rFonts w:eastAsia="MS Mincho"/>
                <w:lang w:eastAsia="ja-JP"/>
              </w:rPr>
              <w:t>N</w:t>
            </w:r>
            <w:r w:rsidR="004A26E3">
              <w:rPr>
                <w:rFonts w:eastAsia="MS Mincho"/>
                <w:lang w:eastAsia="ja-JP"/>
              </w:rPr>
              <w:t>OTE</w:t>
            </w:r>
            <w:r>
              <w:rPr>
                <w:rFonts w:eastAsia="MS Mincho"/>
                <w:lang w:eastAsia="ja-JP"/>
              </w:rPr>
              <w:t xml:space="preserve"> 2:</w:t>
            </w:r>
            <w:r>
              <w:rPr>
                <w:rFonts w:eastAsia="MS Mincho"/>
                <w:lang w:eastAsia="ja-JP"/>
              </w:rPr>
              <w:tab/>
              <w:t xml:space="preserve">TN </w:t>
            </w:r>
            <w:r>
              <w:rPr>
                <w:lang w:val="en-US"/>
              </w:rPr>
              <w:t>BS max TX power is defined per polarization</w:t>
            </w:r>
            <w:r w:rsidR="004A26E3">
              <w:rPr>
                <w:lang w:val="en-US"/>
              </w:rPr>
              <w:t>.</w:t>
            </w:r>
          </w:p>
          <w:p w:rsidR="00A3758E" w:rsidRDefault="00A3758E" w:rsidP="004A26E3">
            <w:pPr>
              <w:pStyle w:val="TAN"/>
              <w:rPr>
                <w:lang w:val="en-US"/>
              </w:rPr>
            </w:pPr>
            <w:r>
              <w:rPr>
                <w:rFonts w:hint="eastAsia"/>
                <w:lang w:val="en-US" w:eastAsia="zh-CN"/>
              </w:rPr>
              <w:t>N</w:t>
            </w:r>
            <w:r>
              <w:rPr>
                <w:lang w:val="en-US" w:eastAsia="zh-CN"/>
              </w:rPr>
              <w:t xml:space="preserve">OTE 3:  </w:t>
            </w:r>
            <w:r w:rsidRPr="00731B61">
              <w:rPr>
                <w:lang w:val="en-US" w:eastAsia="zh-CN"/>
              </w:rPr>
              <w:t>Target SNR for simulation is based on CL values and only compensates pathloss in the simulation assumptions.</w:t>
            </w:r>
          </w:p>
          <w:p w:rsidR="00A852DD" w:rsidRDefault="00A852DD" w:rsidP="004A26E3">
            <w:pPr>
              <w:pStyle w:val="TAC"/>
              <w:jc w:val="left"/>
              <w:rPr>
                <w:rFonts w:eastAsiaTheme="minorEastAsia"/>
                <w:lang w:val="en-US" w:eastAsia="zh-CN"/>
              </w:rPr>
            </w:pPr>
          </w:p>
        </w:tc>
      </w:tr>
    </w:tbl>
    <w:p w:rsidR="00A852DD" w:rsidRPr="00A852DD" w:rsidRDefault="00A852DD" w:rsidP="0023581D"/>
    <w:p w:rsidR="008D1ED5" w:rsidRPr="006972AB" w:rsidRDefault="008D1ED5" w:rsidP="008D1ED5">
      <w:pPr>
        <w:pStyle w:val="3"/>
      </w:pPr>
      <w:bookmarkStart w:id="33" w:name="_Toc117668869"/>
      <w:r>
        <w:rPr>
          <w:rFonts w:hint="eastAsia"/>
          <w:lang w:eastAsia="zh-CN"/>
        </w:rPr>
        <w:t xml:space="preserve">6.2.3 </w:t>
      </w:r>
      <w:r w:rsidRPr="006972AB">
        <w:t>Antenna and beamforming pattern modelling</w:t>
      </w:r>
      <w:bookmarkEnd w:id="33"/>
    </w:p>
    <w:p w:rsidR="008D1ED5" w:rsidRDefault="008D1ED5" w:rsidP="008D1ED5">
      <w:pPr>
        <w:pStyle w:val="4"/>
      </w:pPr>
      <w:bookmarkStart w:id="34" w:name="_Toc117668870"/>
      <w:r>
        <w:rPr>
          <w:rFonts w:hint="eastAsia"/>
        </w:rPr>
        <w:t xml:space="preserve">6.2.3.1 </w:t>
      </w:r>
      <w:r w:rsidRPr="006972AB">
        <w:t>ATG BS antenna model</w:t>
      </w:r>
      <w:bookmarkEnd w:id="34"/>
    </w:p>
    <w:p w:rsidR="00A852DD" w:rsidRDefault="00A852DD" w:rsidP="00A852DD">
      <w:pPr>
        <w:numPr>
          <w:ilvl w:val="255"/>
          <w:numId w:val="0"/>
        </w:numPr>
        <w:rPr>
          <w:bCs/>
          <w:lang w:val="en-US" w:eastAsia="zh-CN"/>
        </w:rPr>
      </w:pPr>
      <w:r>
        <w:rPr>
          <w:rFonts w:hint="eastAsia"/>
          <w:bCs/>
          <w:lang w:val="en-US" w:eastAsia="zh-CN"/>
        </w:rPr>
        <w:t>For ATG BS antenna modelling, the following two options for antenna modelling could be used for ATG coexistence study.</w:t>
      </w:r>
    </w:p>
    <w:p w:rsidR="00A852DD" w:rsidRDefault="00A852DD" w:rsidP="00A852DD">
      <w:pPr>
        <w:rPr>
          <w:b/>
          <w:lang w:eastAsia="zh-CN"/>
        </w:rPr>
      </w:pPr>
      <w:r>
        <w:rPr>
          <w:rFonts w:hint="eastAsia"/>
          <w:b/>
          <w:lang w:eastAsia="zh-CN"/>
        </w:rPr>
        <w:t>Option 1: non sub-array model</w:t>
      </w:r>
    </w:p>
    <w:p w:rsidR="00A852DD" w:rsidRDefault="00A852DD" w:rsidP="00A852DD">
      <w:pPr>
        <w:pStyle w:val="TH"/>
        <w:rPr>
          <w:lang w:val="en-US" w:eastAsia="zh-CN"/>
        </w:rPr>
      </w:pPr>
      <w:r>
        <w:lastRenderedPageBreak/>
        <w:t>Table 6.2.</w:t>
      </w:r>
      <w:r>
        <w:rPr>
          <w:rFonts w:hint="eastAsia"/>
          <w:lang w:val="en-US" w:eastAsia="zh-CN"/>
        </w:rPr>
        <w:t>3</w:t>
      </w:r>
      <w:r>
        <w:t>.</w:t>
      </w:r>
      <w:r>
        <w:rPr>
          <w:rFonts w:hint="eastAsia"/>
          <w:lang w:val="en-US" w:eastAsia="zh-CN"/>
        </w:rPr>
        <w:t>1</w:t>
      </w:r>
      <w:r>
        <w:t>-1: AAS antenna parameters</w:t>
      </w:r>
      <w:r>
        <w:rPr>
          <w:rFonts w:hint="eastAsia"/>
          <w:lang w:val="en-US" w:eastAsia="zh-CN"/>
        </w:rPr>
        <w:t xml:space="preserve"> for </w:t>
      </w:r>
      <w:proofErr w:type="spellStart"/>
      <w:r>
        <w:rPr>
          <w:rFonts w:hint="eastAsia"/>
          <w:lang w:val="en-US" w:eastAsia="zh-CN"/>
        </w:rPr>
        <w:t>non sub-</w:t>
      </w:r>
      <w:proofErr w:type="spellEnd"/>
      <w:r>
        <w:rPr>
          <w:rFonts w:hint="eastAsia"/>
          <w:lang w:val="en-US" w:eastAsia="zh-CN"/>
        </w:rPr>
        <w:t>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191"/>
      </w:tblGrid>
      <w:tr w:rsidR="00A852DD" w:rsidTr="004A26E3">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H"/>
            </w:pPr>
            <w:r>
              <w:t>ATG</w:t>
            </w:r>
          </w:p>
        </w:tc>
      </w:tr>
      <w:tr w:rsidR="00A852DD" w:rsidTr="004A26E3">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Base Station Antenna Characteristics</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Antenna pattern</w:t>
            </w:r>
          </w:p>
        </w:tc>
        <w:tc>
          <w:tcPr>
            <w:tcW w:w="2684" w:type="pct"/>
            <w:tcBorders>
              <w:top w:val="single" w:sz="4" w:space="0" w:color="auto"/>
              <w:left w:val="single" w:sz="4" w:space="0" w:color="auto"/>
              <w:bottom w:val="single" w:sz="4" w:space="0" w:color="auto"/>
              <w:right w:val="single" w:sz="4" w:space="0" w:color="auto"/>
            </w:tcBorders>
          </w:tcPr>
          <w:p w:rsidR="00A852DD" w:rsidRDefault="00A852DD" w:rsidP="004A26E3">
            <w:pPr>
              <w:pStyle w:val="TAC"/>
            </w:pPr>
            <w:r>
              <w:t>TR 38.921</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Element gain (</w:t>
            </w:r>
            <w:proofErr w:type="spellStart"/>
            <w:r>
              <w:t>dBi</w:t>
            </w:r>
            <w:proofErr w:type="spellEnd"/>
            <w:r>
              <w:t xml:space="preserve">)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7.1</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90º for H</w:t>
            </w:r>
          </w:p>
          <w:p w:rsidR="00A852DD" w:rsidRDefault="00A852DD" w:rsidP="004A26E3">
            <w:pPr>
              <w:pStyle w:val="TAC"/>
            </w:pPr>
            <w:r>
              <w:t>54º for V</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Horizontal/vertical front</w:t>
            </w:r>
            <w:r>
              <w:noBreakHyphen/>
              <w:t>to</w:t>
            </w:r>
            <w: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30 for both H/V</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Linear ±45º</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Antenna array configuration (Row × Column) </w:t>
            </w:r>
            <w:r>
              <w:br/>
            </w:r>
            <w:r>
              <w:rPr>
                <w:vertAlign w:val="superscript"/>
              </w:rPr>
              <w:t>(Note 4)</w:t>
            </w:r>
          </w:p>
        </w:tc>
        <w:tc>
          <w:tcPr>
            <w:tcW w:w="2684" w:type="pct"/>
            <w:tcBorders>
              <w:top w:val="single" w:sz="4" w:space="0" w:color="auto"/>
              <w:left w:val="single" w:sz="4" w:space="0" w:color="auto"/>
              <w:bottom w:val="single" w:sz="4" w:space="0" w:color="auto"/>
            </w:tcBorders>
            <w:vAlign w:val="center"/>
          </w:tcPr>
          <w:p w:rsidR="00A852DD" w:rsidRDefault="00A852DD" w:rsidP="004A26E3">
            <w:pPr>
              <w:pStyle w:val="TAC"/>
              <w:rPr>
                <w:rFonts w:eastAsia="宋体"/>
                <w:lang w:eastAsia="zh-CN"/>
              </w:rPr>
            </w:pPr>
            <w:r>
              <w:t>8 × 8 elements</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rPr>
                <w:rFonts w:cs="Arial"/>
              </w:rPr>
              <w:t xml:space="preserve">Number of supported polarizations, </w:t>
            </w:r>
            <w:r>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rsidR="00A852DD" w:rsidRDefault="00A852DD" w:rsidP="004A26E3">
            <w:pPr>
              <w:pStyle w:val="TAC"/>
              <w:rPr>
                <w:lang w:eastAsia="zh-CN"/>
              </w:rPr>
            </w:pPr>
            <w:r>
              <w:rPr>
                <w:rFonts w:hint="eastAsia"/>
                <w:lang w:eastAsia="zh-CN"/>
              </w:rPr>
              <w:t>2</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0.5 of wavelength for H, 0.9 of wavelength for V</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Array Ohmic loss (dB)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2</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Conducted power (before Ohmic loss) per antenna element (dBm) </w:t>
            </w:r>
            <w:r>
              <w:rPr>
                <w:vertAlign w:val="superscript"/>
              </w:rPr>
              <w:t>(Note 3)</w:t>
            </w:r>
            <w: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25</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120</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Base station vertical coverage range (degrees) </w:t>
            </w:r>
            <w:r>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宋体"/>
                <w:lang w:eastAsia="zh-CN"/>
              </w:rPr>
            </w:pPr>
            <w:r>
              <w:rPr>
                <w:rFonts w:eastAsia="宋体" w:hint="eastAsia"/>
                <w:lang w:eastAsia="zh-CN"/>
              </w:rPr>
              <w:t>25</w:t>
            </w:r>
          </w:p>
        </w:tc>
      </w:tr>
      <w:tr w:rsidR="00A852DD"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Mechanical </w:t>
            </w:r>
            <w:proofErr w:type="spellStart"/>
            <w:r>
              <w:t>uptilt</w:t>
            </w:r>
            <w:proofErr w:type="spellEnd"/>
            <w: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rPr>
                <w:rFonts w:eastAsia="宋体" w:hint="eastAsia"/>
                <w:lang w:eastAsia="zh-CN"/>
              </w:rPr>
              <w:t xml:space="preserve">14 </w:t>
            </w:r>
          </w:p>
        </w:tc>
      </w:tr>
    </w:tbl>
    <w:p w:rsidR="00A852DD" w:rsidRDefault="00A852DD" w:rsidP="00A852DD">
      <w:pPr>
        <w:rPr>
          <w:b/>
          <w:bCs/>
          <w:color w:val="0070C0"/>
          <w:u w:val="single"/>
          <w:lang w:eastAsia="zh-CN"/>
        </w:rPr>
      </w:pPr>
    </w:p>
    <w:p w:rsidR="00A852DD" w:rsidRDefault="00A852DD" w:rsidP="00A852DD">
      <w:pPr>
        <w:rPr>
          <w:b/>
          <w:lang w:eastAsia="zh-CN"/>
        </w:rPr>
      </w:pPr>
      <w:r>
        <w:rPr>
          <w:rFonts w:hint="eastAsia"/>
          <w:b/>
          <w:lang w:eastAsia="zh-CN"/>
        </w:rPr>
        <w:t>Option 2: sub-array model</w:t>
      </w:r>
    </w:p>
    <w:p w:rsidR="00A852DD" w:rsidRDefault="00A852DD" w:rsidP="00A852DD">
      <w:pPr>
        <w:pStyle w:val="TH"/>
        <w:rPr>
          <w:lang w:eastAsia="zh-CN"/>
        </w:rPr>
      </w:pPr>
      <w:r>
        <w:lastRenderedPageBreak/>
        <w:t>Table 6.2.</w:t>
      </w:r>
      <w:r>
        <w:rPr>
          <w:lang w:val="en-US" w:eastAsia="zh-CN"/>
        </w:rPr>
        <w:t>3</w:t>
      </w:r>
      <w:r>
        <w:t>.</w:t>
      </w:r>
      <w:r>
        <w:rPr>
          <w:lang w:val="en-US" w:eastAsia="zh-CN"/>
        </w:rPr>
        <w:t>1</w:t>
      </w:r>
      <w:r>
        <w:t>-1: AAS antenna parameters</w:t>
      </w:r>
      <w:r>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3993"/>
      </w:tblGrid>
      <w:tr w:rsidR="00A852DD" w:rsidTr="003B18FF">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H"/>
            </w:pPr>
            <w:r>
              <w:t>Parameter</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H"/>
            </w:pPr>
            <w:r>
              <w:t>Macro urban</w:t>
            </w:r>
          </w:p>
        </w:tc>
      </w:tr>
      <w:tr w:rsidR="00A852DD"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zh-CN"/>
              </w:rPr>
            </w:pPr>
            <w:r>
              <w:t xml:space="preserve">Element gain </w:t>
            </w:r>
            <w:r>
              <w:rPr>
                <w:lang w:eastAsia="zh-CN"/>
              </w:rPr>
              <w:t>(</w:t>
            </w:r>
            <w:proofErr w:type="spellStart"/>
            <w:r>
              <w:rPr>
                <w:lang w:eastAsia="zh-CN"/>
              </w:rPr>
              <w:t>dBi</w:t>
            </w:r>
            <w:proofErr w:type="spellEnd"/>
            <w:r>
              <w:rPr>
                <w:lang w:eastAsia="zh-CN"/>
              </w:rPr>
              <w:t xml:space="preserve">)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Calibri"/>
              </w:rPr>
            </w:pPr>
            <w:r>
              <w:t>6.4</w:t>
            </w:r>
          </w:p>
        </w:tc>
      </w:tr>
      <w:tr w:rsidR="00A852DD"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Horizontal/vertical 3 dB beam width of single element (degree)</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A852DD"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zh-CN"/>
              </w:rPr>
            </w:pPr>
            <w:r>
              <w:rPr>
                <w:lang w:eastAsia="zh-CN"/>
              </w:rPr>
              <w:t>Horizontal/vertical front</w:t>
            </w:r>
            <w:r>
              <w:rPr>
                <w:lang w:eastAsia="zh-CN"/>
              </w:rPr>
              <w:noBreakHyphen/>
              <w:t>to</w:t>
            </w:r>
            <w:r>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rPr>
            </w:pPr>
            <w:r>
              <w:t>30 for both H/V</w:t>
            </w:r>
          </w:p>
        </w:tc>
      </w:tr>
      <w:tr w:rsidR="00A852DD"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zh-CN"/>
              </w:rPr>
            </w:pPr>
            <w:r>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rPr>
            </w:pPr>
            <w:r>
              <w:t>Linear ±45</w:t>
            </w:r>
            <w:r>
              <w:rPr>
                <w:lang w:eastAsia="ko-KR"/>
              </w:rPr>
              <w:t>º</w:t>
            </w:r>
          </w:p>
        </w:tc>
      </w:tr>
      <w:tr w:rsidR="00A852DD"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Antenna sub-array configuration (Row × Column)</w:t>
            </w:r>
            <w:r>
              <w:rPr>
                <w:lang w:eastAsia="ko-KR"/>
              </w:rPr>
              <w:t xml:space="preserve"> </w:t>
            </w:r>
            <w:r>
              <w:rPr>
                <w:lang w:eastAsia="ko-KR"/>
              </w:rPr>
              <w:br/>
            </w:r>
            <w:r>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lang w:eastAsia="ko-KR"/>
              </w:rPr>
            </w:pPr>
            <w:r>
              <w:t>4 × 8 elements</w:t>
            </w:r>
          </w:p>
        </w:tc>
      </w:tr>
      <w:tr w:rsidR="00A852DD"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rPr>
            </w:pPr>
            <w:r>
              <w:t>0.5 of wavelength for H, 2.1 of wavelength for V</w:t>
            </w:r>
          </w:p>
        </w:tc>
      </w:tr>
      <w:tr w:rsidR="00A852DD"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ko-KR"/>
              </w:rPr>
            </w:pPr>
            <w:r>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lang w:eastAsia="ko-KR"/>
              </w:rPr>
            </w:pPr>
            <w:r>
              <w:rPr>
                <w:rFonts w:eastAsia="Calibri"/>
                <w:lang w:eastAsia="ko-KR"/>
              </w:rPr>
              <w:t>3</w:t>
            </w:r>
          </w:p>
        </w:tc>
      </w:tr>
      <w:tr w:rsidR="00A852DD"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lang w:eastAsia="ko-KR"/>
              </w:rPr>
            </w:pPr>
            <w:r>
              <w:rPr>
                <w:rFonts w:eastAsia="Calibri"/>
                <w:lang w:eastAsia="ko-KR"/>
              </w:rPr>
              <w:t>0.7 of wavelength of V</w:t>
            </w:r>
          </w:p>
        </w:tc>
      </w:tr>
      <w:tr w:rsidR="00A852DD"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bookmarkStart w:id="35" w:name="_GoBack"/>
            <w:bookmarkEnd w:id="35"/>
            <w:r>
              <w:rPr>
                <w:lang w:eastAsia="ko-KR"/>
              </w:rPr>
              <w:t xml:space="preserve">Array Ohmic loss (dB)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rPr>
            </w:pPr>
            <w:r>
              <w:rPr>
                <w:rFonts w:eastAsia="Calibri"/>
                <w:lang w:eastAsia="ko-KR"/>
              </w:rPr>
              <w:t>2</w:t>
            </w:r>
          </w:p>
        </w:tc>
      </w:tr>
      <w:tr w:rsidR="00A852DD"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rPr>
            </w:pPr>
            <w:r>
              <w:t>28</w:t>
            </w:r>
          </w:p>
        </w:tc>
      </w:tr>
      <w:tr w:rsidR="00A852DD"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ko-KR"/>
              </w:rPr>
            </w:pPr>
            <w:r>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Calibri"/>
                <w:lang w:eastAsia="ko-KR"/>
              </w:rPr>
            </w:pPr>
            <w:r>
              <w:rPr>
                <w:rFonts w:eastAsia="Calibri"/>
                <w:lang w:eastAsia="ko-KR"/>
              </w:rPr>
              <w:t>+/-60</w:t>
            </w:r>
          </w:p>
        </w:tc>
      </w:tr>
      <w:tr w:rsidR="00A852DD"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ko-KR"/>
              </w:rPr>
            </w:pPr>
            <w:r>
              <w:rPr>
                <w:lang w:eastAsia="ko-KR"/>
              </w:rPr>
              <w:t xml:space="preserve">Base station vertical coverage range (degrees) </w:t>
            </w:r>
            <w:r>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宋体"/>
                <w:lang w:eastAsia="ko-KR"/>
              </w:rPr>
            </w:pPr>
            <w:r>
              <w:rPr>
                <w:rFonts w:eastAsia="宋体" w:hint="eastAsia"/>
                <w:lang w:val="en-US" w:eastAsia="zh-CN"/>
              </w:rPr>
              <w:t>10</w:t>
            </w:r>
          </w:p>
        </w:tc>
      </w:tr>
      <w:tr w:rsidR="00A852DD"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ko-KR"/>
              </w:rPr>
            </w:pPr>
            <w:r>
              <w:rPr>
                <w:lang w:eastAsia="ko-KR"/>
              </w:rPr>
              <w:t xml:space="preserve">Mechanical </w:t>
            </w:r>
            <w:r>
              <w:rPr>
                <w:rFonts w:hint="eastAsia"/>
                <w:lang w:eastAsia="zh-CN"/>
              </w:rPr>
              <w:t>up</w:t>
            </w:r>
            <w:r>
              <w:rPr>
                <w:lang w:eastAsia="ko-KR"/>
              </w:rPr>
              <w:t xml:space="preserve">-tilt (degrees) </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rFonts w:eastAsia="宋体"/>
                <w:lang w:eastAsia="ko-KR"/>
              </w:rPr>
            </w:pPr>
            <w:r>
              <w:rPr>
                <w:rFonts w:eastAsia="宋体" w:hint="eastAsia"/>
                <w:lang w:val="en-US" w:eastAsia="zh-CN"/>
              </w:rPr>
              <w:t>6.5</w:t>
            </w:r>
          </w:p>
        </w:tc>
      </w:tr>
    </w:tbl>
    <w:p w:rsidR="00A852DD" w:rsidRPr="00A852DD" w:rsidRDefault="00A852DD" w:rsidP="0023581D"/>
    <w:p w:rsidR="008D1ED5" w:rsidRDefault="008D1ED5" w:rsidP="008D1ED5">
      <w:pPr>
        <w:pStyle w:val="4"/>
      </w:pPr>
      <w:bookmarkStart w:id="36" w:name="_Toc117668871"/>
      <w:r>
        <w:rPr>
          <w:rFonts w:hint="eastAsia"/>
        </w:rPr>
        <w:t xml:space="preserve">6.2.3.2 </w:t>
      </w:r>
      <w:r w:rsidRPr="006972AB">
        <w:t>ATG UE antenna model</w:t>
      </w:r>
      <w:bookmarkEnd w:id="36"/>
    </w:p>
    <w:p w:rsidR="00A852DD" w:rsidRDefault="00A852DD" w:rsidP="00A852DD">
      <w:pPr>
        <w:numPr>
          <w:ilvl w:val="255"/>
          <w:numId w:val="0"/>
        </w:numPr>
        <w:rPr>
          <w:lang w:eastAsia="zh-CN"/>
        </w:rPr>
      </w:pPr>
      <w:r>
        <w:rPr>
          <w:lang w:eastAsia="zh-CN"/>
        </w:rPr>
        <w:t xml:space="preserve">For 2GHz, </w:t>
      </w:r>
      <w:r>
        <w:rPr>
          <w:rFonts w:hint="eastAsia"/>
          <w:lang w:eastAsia="zh-CN"/>
        </w:rPr>
        <w:t xml:space="preserve">assume </w:t>
      </w:r>
      <w:r>
        <w:rPr>
          <w:lang w:eastAsia="zh-CN"/>
        </w:rPr>
        <w:t xml:space="preserve">omni-directional antenna, assume </w:t>
      </w:r>
      <w:r>
        <w:rPr>
          <w:rFonts w:hint="eastAsia"/>
          <w:lang w:eastAsia="zh-CN"/>
        </w:rPr>
        <w:t>[</w:t>
      </w:r>
      <w:r>
        <w:rPr>
          <w:lang w:eastAsia="zh-CN"/>
        </w:rPr>
        <w:t>40dBm</w:t>
      </w:r>
      <w:r>
        <w:rPr>
          <w:rFonts w:hint="eastAsia"/>
          <w:lang w:eastAsia="zh-CN"/>
        </w:rPr>
        <w:t>]</w:t>
      </w:r>
      <w:r>
        <w:rPr>
          <w:lang w:eastAsia="zh-CN"/>
        </w:rPr>
        <w:t xml:space="preserve"> UE output power </w:t>
      </w:r>
      <w:r>
        <w:rPr>
          <w:rFonts w:hint="eastAsia"/>
          <w:lang w:eastAsia="zh-CN"/>
        </w:rPr>
        <w:t xml:space="preserve">for calibration </w:t>
      </w:r>
      <w:r>
        <w:rPr>
          <w:lang w:eastAsia="zh-CN"/>
        </w:rPr>
        <w:t>(as worst case for simulation purposes).</w:t>
      </w:r>
    </w:p>
    <w:p w:rsidR="00A852DD" w:rsidRDefault="00A852DD" w:rsidP="00A852DD">
      <w:pPr>
        <w:numPr>
          <w:ilvl w:val="255"/>
          <w:numId w:val="0"/>
        </w:numPr>
        <w:rPr>
          <w:lang w:eastAsia="zh-CN"/>
        </w:rPr>
      </w:pPr>
      <w:r>
        <w:rPr>
          <w:rFonts w:hint="eastAsia"/>
          <w:lang w:eastAsia="zh-CN"/>
        </w:rPr>
        <w:t>F</w:t>
      </w:r>
      <w:r>
        <w:rPr>
          <w:lang w:eastAsia="zh-CN"/>
        </w:rPr>
        <w:t>or 4GHz, assume that UE is equipped with directional antenna</w:t>
      </w:r>
      <w:r>
        <w:rPr>
          <w:rFonts w:hint="eastAsia"/>
          <w:lang w:eastAsia="zh-CN"/>
        </w:rPr>
        <w:t xml:space="preserve">, </w:t>
      </w:r>
      <w:r>
        <w:rPr>
          <w:lang w:eastAsia="zh-CN"/>
        </w:rPr>
        <w:t>assume a UE EIRP of [43dBm] for calibration (as worst case for simulation purposes)</w:t>
      </w:r>
    </w:p>
    <w:p w:rsidR="00A852DD" w:rsidRDefault="00A852DD" w:rsidP="00A852DD">
      <w:pPr>
        <w:numPr>
          <w:ilvl w:val="1"/>
          <w:numId w:val="22"/>
        </w:numPr>
        <w:rPr>
          <w:lang w:eastAsia="zh-CN"/>
        </w:rPr>
      </w:pPr>
      <w:r>
        <w:rPr>
          <w:lang w:eastAsia="zh-CN"/>
        </w:rPr>
        <w:t xml:space="preserve">Use </w:t>
      </w:r>
      <w:r>
        <w:rPr>
          <w:rFonts w:hint="eastAsia"/>
          <w:lang w:eastAsia="zh-CN"/>
        </w:rPr>
        <w:t xml:space="preserve">following </w:t>
      </w:r>
      <w:r>
        <w:rPr>
          <w:lang w:eastAsia="zh-CN"/>
        </w:rPr>
        <w:t>as the starting point for calibration.</w:t>
      </w:r>
    </w:p>
    <w:p w:rsidR="00A852DD" w:rsidRDefault="00A852DD" w:rsidP="00A852DD">
      <w:pPr>
        <w:pStyle w:val="TH"/>
        <w:rPr>
          <w:lang w:val="en-US" w:eastAsia="zh-CN"/>
        </w:rPr>
      </w:pPr>
      <w:r>
        <w:lastRenderedPageBreak/>
        <w:t>Table 6.2.</w:t>
      </w:r>
      <w:r>
        <w:rPr>
          <w:lang w:val="en-US" w:eastAsia="zh-CN"/>
        </w:rPr>
        <w:t>3</w:t>
      </w:r>
      <w:r>
        <w:t>.</w:t>
      </w:r>
      <w:r>
        <w:rPr>
          <w:rFonts w:hint="eastAsia"/>
          <w:lang w:val="en-US" w:eastAsia="zh-CN"/>
        </w:rPr>
        <w:t>2</w:t>
      </w:r>
      <w:r>
        <w:t>-1:  antenna parameters</w:t>
      </w:r>
      <w:r>
        <w:rPr>
          <w:lang w:val="en-US" w:eastAsia="zh-CN"/>
        </w:rPr>
        <w:t xml:space="preserve"> for </w:t>
      </w:r>
      <w:r>
        <w:rPr>
          <w:rFonts w:hint="eastAsia"/>
          <w:lang w:val="en-US" w:eastAsia="zh-CN"/>
        </w:rPr>
        <w:t>phase antenna array</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726"/>
        <w:gridCol w:w="2293"/>
      </w:tblGrid>
      <w:tr w:rsidR="00A852DD"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90º for H</w:t>
            </w:r>
          </w:p>
          <w:p w:rsidR="00A852DD" w:rsidRDefault="00A3758E" w:rsidP="004A26E3">
            <w:pPr>
              <w:pStyle w:val="TAC"/>
              <w:rPr>
                <w:lang w:val="en-US" w:eastAsia="zh-CN"/>
              </w:rPr>
            </w:pPr>
            <w:r>
              <w:t>90º</w:t>
            </w:r>
            <w:r w:rsidR="00A852DD">
              <w:t xml:space="preserve"> for V</w:t>
            </w:r>
            <w:r w:rsidR="00A852DD">
              <w:rPr>
                <w:rFonts w:hint="eastAsia"/>
                <w:lang w:val="en-US" w:eastAsia="zh-CN"/>
              </w:rPr>
              <w:t xml:space="preserve"> </w:t>
            </w:r>
          </w:p>
        </w:tc>
      </w:tr>
      <w:tr w:rsidR="00A3758E"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3758E" w:rsidDel="00A3758E" w:rsidRDefault="00A3758E"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A3758E" w:rsidRDefault="00A3758E" w:rsidP="004A26E3">
            <w:pPr>
              <w:pStyle w:val="TAL"/>
            </w:pPr>
            <w:r>
              <w:t>Element gain (</w:t>
            </w:r>
            <w:proofErr w:type="spellStart"/>
            <w:r>
              <w:t>dBi</w:t>
            </w:r>
            <w:proofErr w:type="spellEnd"/>
            <w:r>
              <w:t>)</w:t>
            </w:r>
          </w:p>
        </w:tc>
        <w:tc>
          <w:tcPr>
            <w:tcW w:w="2020" w:type="pct"/>
            <w:tcBorders>
              <w:top w:val="single" w:sz="4" w:space="0" w:color="auto"/>
              <w:left w:val="single" w:sz="4" w:space="0" w:color="auto"/>
              <w:bottom w:val="single" w:sz="4" w:space="0" w:color="auto"/>
              <w:right w:val="single" w:sz="4" w:space="0" w:color="auto"/>
            </w:tcBorders>
            <w:vAlign w:val="center"/>
          </w:tcPr>
          <w:p w:rsidR="00A3758E" w:rsidRDefault="00A3758E" w:rsidP="004A26E3">
            <w:pPr>
              <w:pStyle w:val="TAC"/>
            </w:pPr>
            <w:r>
              <w:t xml:space="preserve">5 </w:t>
            </w:r>
            <w:proofErr w:type="spellStart"/>
            <w:r>
              <w:t>dBi</w:t>
            </w:r>
            <w:proofErr w:type="spellEnd"/>
          </w:p>
        </w:tc>
      </w:tr>
      <w:tr w:rsidR="00A852DD"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Horizontal/vertical front</w:t>
            </w:r>
            <w:r>
              <w:noBreakHyphen/>
              <w:t>to</w:t>
            </w:r>
            <w:r>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rPr>
                <w:lang w:val="en-US" w:eastAsia="zh-CN"/>
              </w:rPr>
            </w:pPr>
            <w:r>
              <w:rPr>
                <w:rFonts w:hint="eastAsia"/>
                <w:lang w:val="en-US" w:eastAsia="zh-CN"/>
              </w:rPr>
              <w:t>30dBc</w:t>
            </w:r>
          </w:p>
        </w:tc>
      </w:tr>
      <w:tr w:rsidR="00A852DD"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Linear ±</w:t>
            </w:r>
            <w:r>
              <w:rPr>
                <w:rFonts w:hint="eastAsia"/>
                <w:lang w:val="en-US" w:eastAsia="zh-CN"/>
              </w:rPr>
              <w:t>90</w:t>
            </w:r>
            <w:r>
              <w:t>º</w:t>
            </w:r>
          </w:p>
        </w:tc>
      </w:tr>
      <w:tr w:rsidR="00A852DD"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Antenna array configuration (Row × Column</w:t>
            </w:r>
            <w:r w:rsidR="00A3758E">
              <w:t xml:space="preserve"> x Polarization</w:t>
            </w:r>
            <w:r>
              <w:t xml:space="preserve">) </w:t>
            </w:r>
            <w:r>
              <w:br/>
            </w:r>
            <w:r>
              <w:rPr>
                <w:vertAlign w:val="superscript"/>
              </w:rPr>
              <w:t>(Note 4)</w:t>
            </w:r>
          </w:p>
        </w:tc>
        <w:tc>
          <w:tcPr>
            <w:tcW w:w="2020" w:type="pct"/>
            <w:tcBorders>
              <w:top w:val="single" w:sz="4" w:space="0" w:color="auto"/>
              <w:left w:val="single" w:sz="4" w:space="0" w:color="auto"/>
              <w:bottom w:val="single" w:sz="4" w:space="0" w:color="auto"/>
            </w:tcBorders>
            <w:vAlign w:val="center"/>
          </w:tcPr>
          <w:p w:rsidR="00A852DD" w:rsidRDefault="00A852DD" w:rsidP="004A26E3">
            <w:pPr>
              <w:pStyle w:val="TAC"/>
              <w:rPr>
                <w:lang w:val="en-US" w:eastAsia="zh-CN"/>
              </w:rPr>
            </w:pPr>
            <w:r>
              <w:rPr>
                <w:rFonts w:hint="eastAsia"/>
                <w:lang w:val="en-US" w:eastAsia="zh-CN"/>
              </w:rPr>
              <w:t xml:space="preserve"> (8x2x2) or  </w:t>
            </w:r>
          </w:p>
          <w:p w:rsidR="00A852DD" w:rsidRDefault="00A852DD" w:rsidP="004A26E3">
            <w:pPr>
              <w:pStyle w:val="TAC"/>
              <w:rPr>
                <w:lang w:val="en-US" w:eastAsia="zh-CN"/>
              </w:rPr>
            </w:pPr>
            <w:r>
              <w:rPr>
                <w:rFonts w:hint="eastAsia"/>
                <w:lang w:val="en-US" w:eastAsia="zh-CN"/>
              </w:rPr>
              <w:t xml:space="preserve">(16x1x2) </w:t>
            </w:r>
          </w:p>
        </w:tc>
      </w:tr>
      <w:tr w:rsidR="00A852DD"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4A26E3">
            <w:pPr>
              <w:pStyle w:val="TAC"/>
            </w:pPr>
            <w:r>
              <w:t>0.5 of wavelength for H, 0.</w:t>
            </w:r>
            <w:r>
              <w:rPr>
                <w:rFonts w:hint="eastAsia"/>
                <w:lang w:val="en-US" w:eastAsia="zh-CN"/>
              </w:rPr>
              <w:t>5</w:t>
            </w:r>
            <w:r>
              <w:t xml:space="preserve"> of wavelength for V</w:t>
            </w:r>
          </w:p>
        </w:tc>
      </w:tr>
      <w:tr w:rsidR="00A3758E"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3758E" w:rsidDel="00A3758E" w:rsidRDefault="00A3758E"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A3758E" w:rsidRDefault="00A3758E" w:rsidP="004A26E3">
            <w:pPr>
              <w:pStyle w:val="TAL"/>
            </w:pPr>
            <w:r>
              <w:t>UE antenna orientation</w:t>
            </w:r>
          </w:p>
        </w:tc>
        <w:tc>
          <w:tcPr>
            <w:tcW w:w="2020" w:type="pct"/>
            <w:tcBorders>
              <w:top w:val="single" w:sz="4" w:space="0" w:color="auto"/>
              <w:left w:val="single" w:sz="4" w:space="0" w:color="auto"/>
              <w:bottom w:val="single" w:sz="4" w:space="0" w:color="auto"/>
              <w:right w:val="single" w:sz="4" w:space="0" w:color="auto"/>
            </w:tcBorders>
            <w:vAlign w:val="center"/>
          </w:tcPr>
          <w:p w:rsidR="00A3758E" w:rsidRDefault="00A3758E" w:rsidP="004A26E3">
            <w:pPr>
              <w:pStyle w:val="TAC"/>
            </w:pPr>
            <w:r w:rsidRPr="00A3758E">
              <w:t>Single UE panel deployed on the abdomen of the airplane facing downwards and with the longest dimension of the array aligned with the direction of the flight route. The flight route is pointed at the BS.</w:t>
            </w:r>
          </w:p>
        </w:tc>
      </w:tr>
    </w:tbl>
    <w:p w:rsidR="00A852DD" w:rsidRPr="00A852DD" w:rsidRDefault="00A852DD" w:rsidP="0023581D"/>
    <w:p w:rsidR="008D1ED5" w:rsidRDefault="008D1ED5" w:rsidP="008D1ED5">
      <w:pPr>
        <w:pStyle w:val="4"/>
      </w:pPr>
      <w:bookmarkStart w:id="37" w:name="_Toc117668872"/>
      <w:r>
        <w:rPr>
          <w:rFonts w:hint="eastAsia"/>
        </w:rPr>
        <w:t xml:space="preserve">6.2.3.3 </w:t>
      </w:r>
      <w:r w:rsidRPr="006972AB">
        <w:t>TN BS antenna model</w:t>
      </w:r>
      <w:bookmarkEnd w:id="37"/>
    </w:p>
    <w:p w:rsidR="00A3758E" w:rsidRDefault="00A3758E" w:rsidP="00A3758E">
      <w:pPr>
        <w:numPr>
          <w:ilvl w:val="255"/>
          <w:numId w:val="0"/>
        </w:numPr>
        <w:rPr>
          <w:bCs/>
          <w:lang w:eastAsia="zh-CN"/>
        </w:rPr>
      </w:pPr>
      <w:r>
        <w:rPr>
          <w:rFonts w:hint="eastAsia"/>
          <w:bCs/>
          <w:lang w:eastAsia="zh-CN"/>
        </w:rPr>
        <w:t xml:space="preserve">For </w:t>
      </w:r>
      <w:r>
        <w:rPr>
          <w:bCs/>
          <w:lang w:eastAsia="zh-CN"/>
        </w:rPr>
        <w:t>TN</w:t>
      </w:r>
      <w:r>
        <w:rPr>
          <w:rFonts w:hint="eastAsia"/>
          <w:bCs/>
          <w:lang w:eastAsia="zh-CN"/>
        </w:rPr>
        <w:t xml:space="preserve"> BS antenna modelling, the following two options for antenna modelling could be used for ATG coexistence study.</w:t>
      </w:r>
    </w:p>
    <w:p w:rsidR="00A3758E" w:rsidRDefault="00A3758E" w:rsidP="00A3758E">
      <w:pPr>
        <w:rPr>
          <w:b/>
          <w:lang w:eastAsia="zh-CN"/>
        </w:rPr>
      </w:pPr>
      <w:r>
        <w:rPr>
          <w:rFonts w:hint="eastAsia"/>
          <w:b/>
          <w:lang w:eastAsia="zh-CN"/>
        </w:rPr>
        <w:t xml:space="preserve">Option 1: </w:t>
      </w:r>
      <w:proofErr w:type="gramStart"/>
      <w:r>
        <w:rPr>
          <w:rFonts w:hint="eastAsia"/>
          <w:b/>
          <w:lang w:eastAsia="zh-CN"/>
        </w:rPr>
        <w:t>non sub-</w:t>
      </w:r>
      <w:proofErr w:type="gramEnd"/>
      <w:r>
        <w:rPr>
          <w:rFonts w:hint="eastAsia"/>
          <w:b/>
          <w:lang w:eastAsia="zh-CN"/>
        </w:rPr>
        <w:t>array model</w:t>
      </w:r>
    </w:p>
    <w:p w:rsidR="00A3758E" w:rsidRDefault="00A3758E" w:rsidP="00A3758E">
      <w:pPr>
        <w:pStyle w:val="TH"/>
        <w:rPr>
          <w:lang w:val="en-US" w:eastAsia="zh-CN"/>
        </w:rPr>
      </w:pPr>
      <w:r>
        <w:t>Table 6.2.</w:t>
      </w:r>
      <w:r>
        <w:rPr>
          <w:rFonts w:hint="eastAsia"/>
          <w:lang w:val="en-US" w:eastAsia="zh-CN"/>
        </w:rPr>
        <w:t>3</w:t>
      </w:r>
      <w:r>
        <w:t>.</w:t>
      </w:r>
      <w:r>
        <w:rPr>
          <w:lang w:val="en-US" w:eastAsia="zh-CN"/>
        </w:rPr>
        <w:t>3</w:t>
      </w:r>
      <w:r>
        <w:t xml:space="preserve">-1: </w:t>
      </w:r>
      <w:r>
        <w:rPr>
          <w:lang w:val="en-US"/>
        </w:rPr>
        <w:t>A</w:t>
      </w:r>
      <w:proofErr w:type="spellStart"/>
      <w:r>
        <w:t>ntenna</w:t>
      </w:r>
      <w:proofErr w:type="spellEnd"/>
      <w:r>
        <w:t xml:space="preserve"> parameters</w:t>
      </w:r>
      <w:r>
        <w:rPr>
          <w:rFonts w:hint="eastAsia"/>
          <w:lang w:val="en-US" w:eastAsia="zh-CN"/>
        </w:rPr>
        <w:t xml:space="preserve"> for </w:t>
      </w:r>
      <w:proofErr w:type="spellStart"/>
      <w:proofErr w:type="gramStart"/>
      <w:r>
        <w:rPr>
          <w:rFonts w:hint="eastAsia"/>
          <w:lang w:val="en-US" w:eastAsia="zh-CN"/>
        </w:rPr>
        <w:t>non sub-</w:t>
      </w:r>
      <w:proofErr w:type="spellEnd"/>
      <w:proofErr w:type="gramEnd"/>
      <w:r>
        <w:rPr>
          <w:rFonts w:hint="eastAsia"/>
          <w:lang w:val="en-US" w:eastAsia="zh-CN"/>
        </w:rPr>
        <w:t>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191"/>
      </w:tblGrid>
      <w:tr w:rsidR="00A3758E" w:rsidTr="00F16BCB">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rsidR="00A3758E" w:rsidRPr="00A3758E" w:rsidRDefault="00A3758E" w:rsidP="00F16BCB">
            <w:pPr>
              <w:pStyle w:val="TAH"/>
              <w:rPr>
                <w:lang w:val="en-US"/>
              </w:rPr>
            </w:pPr>
            <w:r>
              <w:rPr>
                <w:lang w:val="en-US"/>
              </w:rPr>
              <w:t>TN</w:t>
            </w:r>
          </w:p>
        </w:tc>
      </w:tr>
      <w:tr w:rsidR="00A3758E" w:rsidTr="00F16BCB">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pPr>
            <w:r>
              <w:t>Base Station Antenna Characteristics</w:t>
            </w:r>
          </w:p>
        </w:tc>
      </w:tr>
      <w:tr w:rsidR="00A3758E"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t>Antenna pattern</w:t>
            </w:r>
          </w:p>
        </w:tc>
        <w:tc>
          <w:tcPr>
            <w:tcW w:w="2684" w:type="pct"/>
            <w:tcBorders>
              <w:top w:val="single" w:sz="4" w:space="0" w:color="auto"/>
              <w:left w:val="single" w:sz="4" w:space="0" w:color="auto"/>
              <w:bottom w:val="single" w:sz="4" w:space="0" w:color="auto"/>
              <w:right w:val="single" w:sz="4" w:space="0" w:color="auto"/>
            </w:tcBorders>
          </w:tcPr>
          <w:p w:rsidR="00A3758E" w:rsidRDefault="00A3758E" w:rsidP="00F16BCB">
            <w:pPr>
              <w:pStyle w:val="TAC"/>
            </w:pPr>
            <w:r>
              <w:t>TR 38.921</w:t>
            </w:r>
          </w:p>
        </w:tc>
      </w:tr>
      <w:tr w:rsidR="00A3758E"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t>Element gain (</w:t>
            </w:r>
            <w:proofErr w:type="spellStart"/>
            <w:r>
              <w:t>dBi</w:t>
            </w:r>
            <w:proofErr w:type="spellEnd"/>
            <w:r>
              <w:t xml:space="preserve">)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pPr>
            <w:r>
              <w:t>7.1</w:t>
            </w:r>
          </w:p>
        </w:tc>
      </w:tr>
      <w:tr w:rsidR="00A3758E"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pPr>
            <w:r>
              <w:t>90º for H</w:t>
            </w:r>
          </w:p>
          <w:p w:rsidR="00A3758E" w:rsidRDefault="00A3758E" w:rsidP="00F16BCB">
            <w:pPr>
              <w:pStyle w:val="TAC"/>
            </w:pPr>
            <w:r>
              <w:t>54º for V</w:t>
            </w:r>
          </w:p>
        </w:tc>
      </w:tr>
      <w:tr w:rsidR="00A3758E"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t>Horizontal/vertical front</w:t>
            </w:r>
            <w:r>
              <w:noBreakHyphen/>
              <w:t>to</w:t>
            </w:r>
            <w: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pPr>
            <w:r>
              <w:t>30 for both H/V</w:t>
            </w:r>
          </w:p>
        </w:tc>
      </w:tr>
      <w:tr w:rsidR="00A3758E"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pPr>
            <w:r>
              <w:t>Linear ±45º</w:t>
            </w:r>
          </w:p>
        </w:tc>
      </w:tr>
      <w:tr w:rsidR="00A3758E"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t xml:space="preserve">Antenna array configuration (Row × Column) </w:t>
            </w:r>
            <w:r>
              <w:br/>
            </w:r>
            <w:r>
              <w:rPr>
                <w:vertAlign w:val="superscript"/>
              </w:rPr>
              <w:t>(Note 4)</w:t>
            </w:r>
          </w:p>
        </w:tc>
        <w:tc>
          <w:tcPr>
            <w:tcW w:w="2684" w:type="pct"/>
            <w:tcBorders>
              <w:top w:val="single" w:sz="4" w:space="0" w:color="auto"/>
              <w:left w:val="single" w:sz="4" w:space="0" w:color="auto"/>
              <w:bottom w:val="single" w:sz="4" w:space="0" w:color="auto"/>
            </w:tcBorders>
            <w:vAlign w:val="center"/>
          </w:tcPr>
          <w:p w:rsidR="00A3758E" w:rsidRPr="00A3758E" w:rsidRDefault="00A3758E" w:rsidP="00F16BCB">
            <w:pPr>
              <w:pStyle w:val="TAC"/>
              <w:rPr>
                <w:lang w:val="en-US"/>
              </w:rPr>
            </w:pPr>
            <w:r>
              <w:t>8 × 8 elements</w:t>
            </w:r>
            <w:r>
              <w:rPr>
                <w:lang w:val="en-US"/>
              </w:rPr>
              <w:t xml:space="preserve"> AAS</w:t>
            </w:r>
          </w:p>
          <w:p w:rsidR="00A3758E" w:rsidRPr="00A3758E" w:rsidRDefault="00A3758E" w:rsidP="00F16BCB">
            <w:pPr>
              <w:pStyle w:val="TAC"/>
              <w:rPr>
                <w:rFonts w:eastAsia="宋体"/>
                <w:lang w:val="en-US" w:eastAsia="zh-CN"/>
              </w:rPr>
            </w:pPr>
            <w:r>
              <w:rPr>
                <w:lang w:val="en-US"/>
              </w:rPr>
              <w:t>[8 x 1 elements non AAS]</w:t>
            </w:r>
          </w:p>
        </w:tc>
      </w:tr>
      <w:tr w:rsidR="00A3758E"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rPr>
                <w:rFonts w:cs="Arial"/>
              </w:rPr>
              <w:t xml:space="preserve">Number of supported polarizations, </w:t>
            </w:r>
            <w:r>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rsidR="00A3758E" w:rsidRDefault="00A3758E" w:rsidP="00F16BCB">
            <w:pPr>
              <w:pStyle w:val="TAC"/>
              <w:rPr>
                <w:lang w:eastAsia="zh-CN"/>
              </w:rPr>
            </w:pPr>
            <w:r>
              <w:rPr>
                <w:rFonts w:hint="eastAsia"/>
                <w:lang w:eastAsia="zh-CN"/>
              </w:rPr>
              <w:t>2</w:t>
            </w:r>
          </w:p>
        </w:tc>
      </w:tr>
      <w:tr w:rsidR="00A3758E"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pPr>
            <w:r>
              <w:t>0.5 of wavelength for H, 0.9 of wavelength for V</w:t>
            </w:r>
          </w:p>
        </w:tc>
      </w:tr>
      <w:tr w:rsidR="00A3758E"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t xml:space="preserve">Array Ohmic loss (dB)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pPr>
            <w:r>
              <w:t>2</w:t>
            </w:r>
          </w:p>
        </w:tc>
      </w:tr>
      <w:tr w:rsidR="00A3758E"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t xml:space="preserve">Conducted power (before Ohmic loss) per antenna element (dBm) </w:t>
            </w:r>
            <w:r>
              <w:rPr>
                <w:vertAlign w:val="superscript"/>
              </w:rPr>
              <w:t>(Note 3)</w:t>
            </w:r>
            <w: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pPr>
            <w:r>
              <w:t>25</w:t>
            </w:r>
          </w:p>
        </w:tc>
      </w:tr>
      <w:tr w:rsidR="00A3758E"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pPr>
            <w:r>
              <w:t>120</w:t>
            </w:r>
          </w:p>
        </w:tc>
      </w:tr>
      <w:tr w:rsidR="00A3758E"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t xml:space="preserve">Base station vertical coverage range (degrees) </w:t>
            </w:r>
            <w:r>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rsidR="00A3758E" w:rsidRDefault="00A3758E" w:rsidP="00F16BCB">
            <w:pPr>
              <w:pStyle w:val="TAC"/>
              <w:rPr>
                <w:rFonts w:eastAsia="宋体"/>
                <w:lang w:eastAsia="zh-CN"/>
              </w:rPr>
            </w:pPr>
            <w:r>
              <w:rPr>
                <w:rFonts w:eastAsia="宋体" w:hint="eastAsia"/>
                <w:lang w:eastAsia="zh-CN"/>
              </w:rPr>
              <w:t>25</w:t>
            </w:r>
          </w:p>
        </w:tc>
      </w:tr>
      <w:tr w:rsidR="00A3758E"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t xml:space="preserve">Mechanical </w:t>
            </w:r>
            <w:r>
              <w:rPr>
                <w:lang w:val="en-US"/>
              </w:rPr>
              <w:t>down</w:t>
            </w:r>
            <w: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rsidR="00A3758E" w:rsidRPr="00A3758E" w:rsidRDefault="00A3758E" w:rsidP="00F16BCB">
            <w:pPr>
              <w:pStyle w:val="TAC"/>
              <w:rPr>
                <w:lang w:val="en-US"/>
              </w:rPr>
            </w:pPr>
            <w:r>
              <w:rPr>
                <w:lang w:val="en-US"/>
              </w:rPr>
              <w:t>3</w:t>
            </w:r>
          </w:p>
        </w:tc>
      </w:tr>
    </w:tbl>
    <w:p w:rsidR="00A3758E" w:rsidRDefault="00A3758E" w:rsidP="00A3758E">
      <w:pPr>
        <w:rPr>
          <w:b/>
          <w:bCs/>
          <w:color w:val="0070C0"/>
          <w:u w:val="single"/>
          <w:lang w:eastAsia="zh-CN"/>
        </w:rPr>
      </w:pPr>
    </w:p>
    <w:p w:rsidR="00A3758E" w:rsidRDefault="00A3758E" w:rsidP="00A3758E">
      <w:pPr>
        <w:rPr>
          <w:b/>
          <w:lang w:eastAsia="zh-CN"/>
        </w:rPr>
      </w:pPr>
      <w:r>
        <w:rPr>
          <w:rFonts w:hint="eastAsia"/>
          <w:b/>
          <w:lang w:eastAsia="zh-CN"/>
        </w:rPr>
        <w:lastRenderedPageBreak/>
        <w:t>Option 2: sub-array model</w:t>
      </w:r>
    </w:p>
    <w:p w:rsidR="00A3758E" w:rsidRDefault="00A3758E" w:rsidP="00A3758E">
      <w:pPr>
        <w:pStyle w:val="TH"/>
        <w:rPr>
          <w:lang w:eastAsia="zh-CN"/>
        </w:rPr>
      </w:pPr>
      <w:r>
        <w:t>Table 6.2.</w:t>
      </w:r>
      <w:r>
        <w:rPr>
          <w:lang w:val="en-US" w:eastAsia="zh-CN"/>
        </w:rPr>
        <w:t>3</w:t>
      </w:r>
      <w:r>
        <w:t>.</w:t>
      </w:r>
      <w:r>
        <w:rPr>
          <w:lang w:val="en-US" w:eastAsia="zh-CN"/>
        </w:rPr>
        <w:t>3</w:t>
      </w:r>
      <w:r>
        <w:t xml:space="preserve">-1: </w:t>
      </w:r>
      <w:r>
        <w:rPr>
          <w:lang w:val="en-US"/>
        </w:rPr>
        <w:t>A</w:t>
      </w:r>
      <w:proofErr w:type="spellStart"/>
      <w:r>
        <w:t>ntenna</w:t>
      </w:r>
      <w:proofErr w:type="spellEnd"/>
      <w:r>
        <w:t xml:space="preserve"> parameters</w:t>
      </w:r>
      <w:r>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3993"/>
      </w:tblGrid>
      <w:tr w:rsidR="00A3758E" w:rsidTr="00A3758E">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H"/>
            </w:pPr>
            <w:r>
              <w:t>Parameter</w:t>
            </w:r>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H"/>
            </w:pPr>
            <w:r>
              <w:t>Macro urban</w:t>
            </w:r>
          </w:p>
        </w:tc>
      </w:tr>
      <w:tr w:rsidR="00A3758E"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lang w:eastAsia="zh-CN"/>
              </w:rPr>
            </w:pPr>
            <w:r>
              <w:t xml:space="preserve">Element gain </w:t>
            </w:r>
            <w:r>
              <w:rPr>
                <w:lang w:eastAsia="zh-CN"/>
              </w:rPr>
              <w:t>(</w:t>
            </w:r>
            <w:proofErr w:type="spellStart"/>
            <w:r>
              <w:rPr>
                <w:lang w:eastAsia="zh-CN"/>
              </w:rPr>
              <w:t>dBi</w:t>
            </w:r>
            <w:proofErr w:type="spellEnd"/>
            <w:r>
              <w:rPr>
                <w:lang w:eastAsia="zh-CN"/>
              </w:rPr>
              <w:t xml:space="preserve">)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rsidR="00A3758E" w:rsidRDefault="00A3758E" w:rsidP="00F16BCB">
            <w:pPr>
              <w:pStyle w:val="TAC"/>
              <w:rPr>
                <w:rFonts w:eastAsia="Calibri"/>
              </w:rPr>
            </w:pPr>
            <w:r>
              <w:t>6.4</w:t>
            </w:r>
          </w:p>
        </w:tc>
      </w:tr>
      <w:tr w:rsidR="00A3758E"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t>Horizontal/vertical 3 dB beam width of single element (degree)</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A3758E"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lang w:eastAsia="zh-CN"/>
              </w:rPr>
            </w:pPr>
            <w:r>
              <w:rPr>
                <w:lang w:eastAsia="zh-CN"/>
              </w:rPr>
              <w:t>Horizontal/vertical front</w:t>
            </w:r>
            <w:r>
              <w:rPr>
                <w:lang w:eastAsia="zh-CN"/>
              </w:rPr>
              <w:noBreakHyphen/>
              <w:t>to</w:t>
            </w:r>
            <w:r>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rFonts w:eastAsia="Calibri"/>
              </w:rPr>
            </w:pPr>
            <w:r>
              <w:t>30 for both H/V</w:t>
            </w:r>
          </w:p>
        </w:tc>
      </w:tr>
      <w:tr w:rsidR="00A3758E"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lang w:eastAsia="zh-CN"/>
              </w:rPr>
            </w:pPr>
            <w:r>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rFonts w:eastAsia="Calibri"/>
              </w:rPr>
            </w:pPr>
            <w:r>
              <w:t>Linear ±45</w:t>
            </w:r>
            <w:r>
              <w:rPr>
                <w:lang w:eastAsia="ko-KR"/>
              </w:rPr>
              <w:t>º</w:t>
            </w:r>
          </w:p>
        </w:tc>
      </w:tr>
      <w:tr w:rsidR="00A3758E"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t>Antenna sub-array configuration (Row × Column)</w:t>
            </w:r>
            <w:r>
              <w:rPr>
                <w:lang w:eastAsia="ko-KR"/>
              </w:rPr>
              <w:t xml:space="preserve"> </w:t>
            </w:r>
            <w:r>
              <w:rPr>
                <w:lang w:eastAsia="ko-KR"/>
              </w:rPr>
              <w:br/>
            </w:r>
            <w:r>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rsidR="00A3758E" w:rsidRPr="00A3758E" w:rsidRDefault="00A3758E" w:rsidP="00F16BCB">
            <w:pPr>
              <w:pStyle w:val="TAC"/>
              <w:rPr>
                <w:lang w:val="en-US"/>
              </w:rPr>
            </w:pPr>
            <w:r>
              <w:t>4 × 8 elements</w:t>
            </w:r>
            <w:r>
              <w:rPr>
                <w:lang w:val="en-US"/>
              </w:rPr>
              <w:t xml:space="preserve"> AAS</w:t>
            </w:r>
          </w:p>
          <w:p w:rsidR="00A3758E" w:rsidRPr="00A3758E" w:rsidRDefault="00A3758E" w:rsidP="00F16BCB">
            <w:pPr>
              <w:pStyle w:val="TAC"/>
              <w:rPr>
                <w:rFonts w:eastAsia="Calibri"/>
                <w:lang w:val="en-US" w:eastAsia="ko-KR"/>
              </w:rPr>
            </w:pPr>
            <w:r>
              <w:rPr>
                <w:lang w:val="en-US"/>
              </w:rPr>
              <w:t>[4x1 elements non-AAS]</w:t>
            </w:r>
          </w:p>
        </w:tc>
      </w:tr>
      <w:tr w:rsidR="00A3758E"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rFonts w:eastAsia="Calibri"/>
              </w:rPr>
            </w:pPr>
            <w:r>
              <w:t>0.5 of wavelength for H, 2.1 of wavelength for V</w:t>
            </w:r>
          </w:p>
        </w:tc>
      </w:tr>
      <w:tr w:rsidR="00A3758E"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lang w:eastAsia="ko-KR"/>
              </w:rPr>
            </w:pPr>
            <w:r>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rFonts w:eastAsia="Calibri"/>
                <w:lang w:eastAsia="ko-KR"/>
              </w:rPr>
            </w:pPr>
            <w:r>
              <w:rPr>
                <w:rFonts w:eastAsia="Calibri"/>
                <w:lang w:eastAsia="ko-KR"/>
              </w:rPr>
              <w:t>3</w:t>
            </w:r>
          </w:p>
        </w:tc>
      </w:tr>
      <w:tr w:rsidR="00A3758E"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rFonts w:eastAsia="Calibri"/>
                <w:lang w:eastAsia="ko-KR"/>
              </w:rPr>
            </w:pPr>
            <w:r>
              <w:rPr>
                <w:rFonts w:eastAsia="Calibri"/>
                <w:lang w:eastAsia="ko-KR"/>
              </w:rPr>
              <w:t>0.7 of wavelength of V</w:t>
            </w:r>
          </w:p>
        </w:tc>
      </w:tr>
      <w:tr w:rsidR="00A3758E"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pPr>
            <w:r>
              <w:rPr>
                <w:lang w:eastAsia="ko-KR"/>
              </w:rPr>
              <w:t xml:space="preserve">Array Ohmic loss (dB)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rFonts w:eastAsia="Calibri"/>
              </w:rPr>
            </w:pPr>
            <w:r>
              <w:rPr>
                <w:rFonts w:eastAsia="Calibri"/>
                <w:lang w:eastAsia="ko-KR"/>
              </w:rPr>
              <w:t>2</w:t>
            </w:r>
          </w:p>
        </w:tc>
      </w:tr>
      <w:tr w:rsidR="00A3758E"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rFonts w:eastAsia="Calibri"/>
              </w:rPr>
            </w:pPr>
            <w:r>
              <w:t>28</w:t>
            </w:r>
          </w:p>
        </w:tc>
      </w:tr>
      <w:tr w:rsidR="00A3758E"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lang w:eastAsia="ko-KR"/>
              </w:rPr>
            </w:pPr>
            <w:r>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rFonts w:eastAsia="Calibri"/>
                <w:lang w:eastAsia="ko-KR"/>
              </w:rPr>
            </w:pPr>
            <w:r>
              <w:rPr>
                <w:rFonts w:eastAsia="Calibri"/>
                <w:lang w:eastAsia="ko-KR"/>
              </w:rPr>
              <w:t>+/-60</w:t>
            </w:r>
          </w:p>
        </w:tc>
      </w:tr>
      <w:tr w:rsidR="00A3758E"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lang w:eastAsia="ko-KR"/>
              </w:rPr>
            </w:pPr>
            <w:r>
              <w:rPr>
                <w:lang w:eastAsia="ko-KR"/>
              </w:rPr>
              <w:t xml:space="preserve">Base station vertical coverage range (degrees) </w:t>
            </w:r>
            <w:r>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rFonts w:eastAsia="宋体"/>
                <w:lang w:eastAsia="ko-KR"/>
              </w:rPr>
            </w:pPr>
            <w:r>
              <w:rPr>
                <w:rFonts w:eastAsia="宋体" w:hint="eastAsia"/>
                <w:lang w:val="en-US" w:eastAsia="zh-CN"/>
              </w:rPr>
              <w:t>10</w:t>
            </w:r>
          </w:p>
        </w:tc>
      </w:tr>
      <w:tr w:rsidR="00A3758E"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3758E" w:rsidRDefault="00A3758E" w:rsidP="00F16BCB">
            <w:pPr>
              <w:pStyle w:val="TAL"/>
              <w:rPr>
                <w:lang w:eastAsia="ko-KR"/>
              </w:rPr>
            </w:pPr>
            <w:r>
              <w:rPr>
                <w:lang w:eastAsia="ko-KR"/>
              </w:rPr>
              <w:t xml:space="preserve">Mechanical </w:t>
            </w:r>
            <w:proofErr w:type="spellStart"/>
            <w:r>
              <w:rPr>
                <w:lang w:val="en-US" w:eastAsia="ko-KR"/>
              </w:rPr>
              <w:t>downtilt</w:t>
            </w:r>
            <w:proofErr w:type="spellEnd"/>
            <w:r>
              <w:rPr>
                <w:lang w:val="en-US" w:eastAsia="ko-KR"/>
              </w:rPr>
              <w:t xml:space="preserve"> </w:t>
            </w:r>
            <w:r>
              <w:rPr>
                <w:lang w:eastAsia="ko-KR"/>
              </w:rPr>
              <w:t xml:space="preserve">(degrees) </w:t>
            </w:r>
          </w:p>
        </w:tc>
        <w:tc>
          <w:tcPr>
            <w:tcW w:w="3351" w:type="pct"/>
            <w:tcBorders>
              <w:top w:val="single" w:sz="4" w:space="0" w:color="auto"/>
              <w:left w:val="single" w:sz="4" w:space="0" w:color="auto"/>
              <w:bottom w:val="single" w:sz="4" w:space="0" w:color="auto"/>
              <w:right w:val="single" w:sz="4" w:space="0" w:color="auto"/>
            </w:tcBorders>
            <w:vAlign w:val="center"/>
          </w:tcPr>
          <w:p w:rsidR="00A3758E" w:rsidRDefault="00A3758E" w:rsidP="00F16BCB">
            <w:pPr>
              <w:pStyle w:val="TAC"/>
              <w:rPr>
                <w:rFonts w:eastAsia="宋体"/>
                <w:lang w:eastAsia="ko-KR"/>
              </w:rPr>
            </w:pPr>
            <w:r>
              <w:rPr>
                <w:rFonts w:eastAsia="宋体"/>
                <w:lang w:eastAsia="ko-KR"/>
              </w:rPr>
              <w:t>3</w:t>
            </w:r>
          </w:p>
        </w:tc>
      </w:tr>
    </w:tbl>
    <w:p w:rsidR="00A852DD" w:rsidRPr="00A852DD" w:rsidRDefault="00A852DD" w:rsidP="0023581D"/>
    <w:p w:rsidR="008D1ED5" w:rsidRDefault="008D1ED5" w:rsidP="008D1ED5">
      <w:pPr>
        <w:pStyle w:val="4"/>
      </w:pPr>
      <w:bookmarkStart w:id="38" w:name="_Toc117668873"/>
      <w:r>
        <w:rPr>
          <w:rFonts w:hint="eastAsia"/>
        </w:rPr>
        <w:t>6</w:t>
      </w:r>
      <w:r w:rsidR="00A852DD">
        <w:t>.</w:t>
      </w:r>
      <w:r>
        <w:rPr>
          <w:rFonts w:hint="eastAsia"/>
        </w:rPr>
        <w:t>2</w:t>
      </w:r>
      <w:r w:rsidR="00A852DD">
        <w:t>.</w:t>
      </w:r>
      <w:r>
        <w:rPr>
          <w:rFonts w:hint="eastAsia"/>
        </w:rPr>
        <w:t>3</w:t>
      </w:r>
      <w:r w:rsidR="00A852DD">
        <w:t>.</w:t>
      </w:r>
      <w:r>
        <w:rPr>
          <w:rFonts w:hint="eastAsia"/>
        </w:rPr>
        <w:t xml:space="preserve">4 </w:t>
      </w:r>
      <w:r w:rsidRPr="006972AB">
        <w:t>TN UE antenna model</w:t>
      </w:r>
      <w:bookmarkEnd w:id="38"/>
    </w:p>
    <w:p w:rsidR="00A852DD" w:rsidRDefault="00A852DD" w:rsidP="00A852DD">
      <w:pPr>
        <w:rPr>
          <w:lang w:eastAsia="zh-CN"/>
        </w:rPr>
      </w:pPr>
      <w:r>
        <w:rPr>
          <w:lang w:eastAsia="zh-CN"/>
        </w:rPr>
        <w:t>The following assumption for TN UE antenna is shown as below.</w:t>
      </w:r>
    </w:p>
    <w:p w:rsidR="00A852DD" w:rsidRDefault="00A852DD" w:rsidP="00A852DD">
      <w:pPr>
        <w:pStyle w:val="TH"/>
      </w:pPr>
      <w:r>
        <w:t xml:space="preserve">Table 6.2.3.4-1: TN handheld UE antenna </w:t>
      </w:r>
      <w:proofErr w:type="spellStart"/>
      <w:r>
        <w:t>charateristic</w:t>
      </w:r>
      <w:proofErr w:type="spellEnd"/>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4926"/>
      </w:tblGrid>
      <w:tr w:rsidR="00A852DD" w:rsidTr="004A26E3">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4A26E3">
            <w:pPr>
              <w:pStyle w:val="TAH"/>
              <w:rPr>
                <w:lang w:eastAsia="ja-JP"/>
              </w:rPr>
            </w:pPr>
            <w:r>
              <w:t>Characteristics</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4A26E3">
            <w:pPr>
              <w:pStyle w:val="TAH"/>
            </w:pPr>
            <w:r>
              <w:t>Handheld</w:t>
            </w:r>
          </w:p>
        </w:tc>
      </w:tr>
      <w:tr w:rsidR="00A852DD" w:rsidTr="004A26E3">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Antenna type and configuration</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(1, 1, 2) with omni-directional antenna element</w:t>
            </w:r>
          </w:p>
        </w:tc>
      </w:tr>
      <w:tr w:rsidR="00A852DD" w:rsidTr="004A26E3">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Polarisation</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Linear: +/-45°X-pol</w:t>
            </w:r>
          </w:p>
        </w:tc>
      </w:tr>
      <w:tr w:rsidR="00A852DD" w:rsidTr="004A26E3">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Tx/Rx Antenna gain </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pPr>
            <w:r>
              <w:t xml:space="preserve">0 </w:t>
            </w:r>
            <w:proofErr w:type="spellStart"/>
            <w:r>
              <w:t>dBi</w:t>
            </w:r>
            <w:proofErr w:type="spellEnd"/>
            <w:r>
              <w:t xml:space="preserve"> per element</w:t>
            </w:r>
          </w:p>
        </w:tc>
      </w:tr>
      <w:tr w:rsidR="00A852DD" w:rsidTr="004A26E3">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zh-CN"/>
              </w:rPr>
            </w:pPr>
            <w:r>
              <w:rPr>
                <w:lang w:eastAsia="zh-CN"/>
              </w:rPr>
              <w:t>the number of Tx and Rx</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4A26E3">
            <w:pPr>
              <w:pStyle w:val="TAL"/>
              <w:rPr>
                <w:lang w:eastAsia="zh-CN"/>
              </w:rPr>
            </w:pPr>
            <w:r>
              <w:rPr>
                <w:lang w:eastAsia="zh-CN"/>
              </w:rPr>
              <w:t>1T2R</w:t>
            </w:r>
          </w:p>
        </w:tc>
      </w:tr>
    </w:tbl>
    <w:p w:rsidR="00A852DD" w:rsidRPr="00A852DD" w:rsidRDefault="00A852DD" w:rsidP="0023581D"/>
    <w:p w:rsidR="008D1ED5" w:rsidRDefault="008D1ED5" w:rsidP="008D1ED5">
      <w:pPr>
        <w:pStyle w:val="3"/>
      </w:pPr>
      <w:bookmarkStart w:id="39" w:name="_Toc117668874"/>
      <w:r>
        <w:rPr>
          <w:rFonts w:hint="eastAsia"/>
          <w:lang w:eastAsia="zh-CN"/>
        </w:rPr>
        <w:t xml:space="preserve">6.2.4 </w:t>
      </w:r>
      <w:r w:rsidRPr="006972AB">
        <w:t>ACLR and ACS modelling</w:t>
      </w:r>
      <w:bookmarkEnd w:id="39"/>
    </w:p>
    <w:p w:rsidR="009C3411" w:rsidRDefault="009C3411" w:rsidP="009C3411">
      <w:pPr>
        <w:rPr>
          <w:rFonts w:eastAsia="MS Mincho"/>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rsidR="009C3411" w:rsidRDefault="009C3411" w:rsidP="009C3411">
      <w:pPr>
        <w:rPr>
          <w:rFonts w:eastAsia="MS Mincho"/>
        </w:rPr>
      </w:pPr>
      <w:r>
        <w:rPr>
          <w:rFonts w:eastAsia="MS Mincho"/>
        </w:rPr>
        <w:lastRenderedPageBreak/>
        <w:t>If this assumption is for DL, then the similar assumption could be made for the UL.</w:t>
      </w:r>
    </w:p>
    <w:p w:rsidR="009C3411" w:rsidRDefault="009C3411" w:rsidP="009C3411">
      <w:pPr>
        <w:rPr>
          <w:rFonts w:eastAsia="MS Mincho"/>
        </w:rPr>
      </w:pPr>
      <w:r>
        <w:rPr>
          <w:rFonts w:eastAsia="MS Mincho"/>
        </w:rPr>
        <w:t>Therefore, it is assumed that both ACLR ( or the adjacent channel interference) and ACS are flat in both space and frequency. The ACIR model can be express as:</w:t>
      </w:r>
    </w:p>
    <w:p w:rsidR="009C3411" w:rsidRDefault="009C3411" w:rsidP="009C3411">
      <w:pPr>
        <w:pStyle w:val="EQ"/>
        <w:rPr>
          <w:rFonts w:eastAsia="MS Mincho"/>
        </w:rPr>
      </w:pPr>
      <w:r>
        <w:rPr>
          <w:rFonts w:eastAsia="MS Mincho"/>
        </w:rPr>
        <w:object w:dxaOrig="2280" w:dyaOrig="915">
          <v:shape id="_x0000_i1027" type="#_x0000_t75" style="width:115pt;height:44.4pt" o:ole="">
            <v:imagedata r:id="rId17" o:title=""/>
          </v:shape>
          <o:OLEObject Type="Embed" ProgID="Equation.3" ShapeID="_x0000_i1027" DrawAspect="Content" ObjectID="_1739625600" r:id="rId18"/>
        </w:object>
      </w:r>
    </w:p>
    <w:p w:rsidR="009C3411" w:rsidRDefault="009C3411" w:rsidP="0023581D">
      <w:pPr>
        <w:rPr>
          <w:rFonts w:eastAsia="MS Mincho"/>
        </w:rPr>
      </w:pPr>
      <w:r>
        <w:rPr>
          <w:rFonts w:eastAsia="MS Mincho"/>
        </w:rPr>
        <w:t>(Assuming ACLR, ACS and ACIR to be linear).</w:t>
      </w:r>
    </w:p>
    <w:p w:rsidR="00184483" w:rsidRDefault="00184483" w:rsidP="00184483">
      <w:pPr>
        <w:rPr>
          <w:rFonts w:eastAsiaTheme="minorEastAsia"/>
          <w:lang w:eastAsia="zh-CN"/>
        </w:rPr>
      </w:pPr>
      <w:r>
        <w:rPr>
          <w:rFonts w:eastAsiaTheme="minorEastAsia"/>
          <w:lang w:eastAsia="zh-CN"/>
        </w:rPr>
        <w:t>The ACLR/ACS requirements for TN are defined as below.</w:t>
      </w:r>
    </w:p>
    <w:p w:rsidR="00184483" w:rsidRDefault="00184483" w:rsidP="00184483">
      <w:pPr>
        <w:pStyle w:val="TH"/>
      </w:pPr>
      <w:r>
        <w:t xml:space="preserve">Table </w:t>
      </w:r>
      <w:r w:rsidRPr="00814ED8">
        <w:t>6.2.4</w:t>
      </w:r>
      <w:r>
        <w:t xml:space="preserve">-1: </w:t>
      </w:r>
      <w:r w:rsidRPr="00814ED8">
        <w:t>ACLR/ACS requirements for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1350"/>
        <w:gridCol w:w="2610"/>
      </w:tblGrid>
      <w:tr w:rsidR="00184483" w:rsidTr="00F16BCB">
        <w:trPr>
          <w:jc w:val="center"/>
        </w:trPr>
        <w:tc>
          <w:tcPr>
            <w:tcW w:w="5238" w:type="dxa"/>
            <w:gridSpan w:val="3"/>
          </w:tcPr>
          <w:p w:rsidR="00184483" w:rsidRDefault="00184483" w:rsidP="00F16BCB">
            <w:pPr>
              <w:keepNext/>
              <w:keepLines/>
              <w:jc w:val="center"/>
              <w:rPr>
                <w:rFonts w:ascii="Arial" w:hAnsi="Arial"/>
                <w:b/>
                <w:bCs/>
                <w:sz w:val="18"/>
                <w:szCs w:val="18"/>
                <w:lang w:eastAsia="ja-JP"/>
              </w:rPr>
            </w:pPr>
            <w:r>
              <w:rPr>
                <w:rFonts w:ascii="Arial" w:hAnsi="Arial" w:hint="eastAsia"/>
                <w:b/>
                <w:bCs/>
                <w:sz w:val="18"/>
                <w:szCs w:val="18"/>
                <w:lang w:eastAsia="ja-JP"/>
              </w:rPr>
              <w:t>NR</w:t>
            </w:r>
            <w:r>
              <w:rPr>
                <w:rFonts w:ascii="Arial" w:hAnsi="Arial"/>
                <w:b/>
                <w:bCs/>
                <w:sz w:val="18"/>
                <w:szCs w:val="18"/>
                <w:lang w:eastAsia="ja-JP"/>
              </w:rPr>
              <w:t xml:space="preserve"> TN system</w:t>
            </w:r>
          </w:p>
        </w:tc>
      </w:tr>
      <w:tr w:rsidR="00184483" w:rsidTr="00F16BCB">
        <w:trPr>
          <w:jc w:val="center"/>
        </w:trPr>
        <w:tc>
          <w:tcPr>
            <w:tcW w:w="1278" w:type="dxa"/>
            <w:vMerge w:val="restart"/>
            <w:vAlign w:val="center"/>
          </w:tcPr>
          <w:p w:rsidR="00184483" w:rsidRDefault="00184483" w:rsidP="00F16BCB">
            <w:pPr>
              <w:keepNext/>
              <w:keepLines/>
              <w:snapToGrid w:val="0"/>
              <w:jc w:val="center"/>
              <w:rPr>
                <w:rFonts w:ascii="Arial" w:hAnsi="Arial"/>
                <w:sz w:val="18"/>
                <w:lang w:eastAsia="en-GB"/>
              </w:rPr>
            </w:pPr>
            <w:r>
              <w:rPr>
                <w:rFonts w:ascii="Arial" w:hAnsi="Arial"/>
                <w:sz w:val="18"/>
                <w:lang w:eastAsia="en-GB"/>
              </w:rPr>
              <w:t>BS</w:t>
            </w:r>
          </w:p>
        </w:tc>
        <w:tc>
          <w:tcPr>
            <w:tcW w:w="1350" w:type="dxa"/>
            <w:vAlign w:val="center"/>
          </w:tcPr>
          <w:p w:rsidR="00184483" w:rsidRDefault="00184483" w:rsidP="00F16BCB">
            <w:pPr>
              <w:keepNext/>
              <w:keepLines/>
              <w:snapToGrid w:val="0"/>
              <w:jc w:val="center"/>
              <w:rPr>
                <w:rFonts w:ascii="Arial" w:hAnsi="Arial"/>
                <w:sz w:val="18"/>
                <w:lang w:eastAsia="en-GB"/>
              </w:rPr>
            </w:pPr>
            <w:r>
              <w:rPr>
                <w:rFonts w:ascii="Arial" w:hAnsi="Arial"/>
                <w:sz w:val="18"/>
                <w:lang w:eastAsia="en-GB"/>
              </w:rPr>
              <w:t>ACLR</w:t>
            </w:r>
          </w:p>
        </w:tc>
        <w:tc>
          <w:tcPr>
            <w:tcW w:w="2610" w:type="dxa"/>
          </w:tcPr>
          <w:p w:rsidR="00184483" w:rsidRDefault="00184483" w:rsidP="00F16BCB">
            <w:pPr>
              <w:keepNext/>
              <w:keepLines/>
              <w:snapToGrid w:val="0"/>
              <w:jc w:val="center"/>
              <w:rPr>
                <w:rFonts w:ascii="Arial" w:hAnsi="Arial"/>
                <w:sz w:val="18"/>
                <w:lang w:eastAsia="en-GB"/>
              </w:rPr>
            </w:pPr>
            <w:r>
              <w:rPr>
                <w:rFonts w:ascii="Arial" w:hAnsi="Arial"/>
                <w:sz w:val="18"/>
                <w:lang w:eastAsia="en-GB"/>
              </w:rPr>
              <w:t>45 dB</w:t>
            </w:r>
          </w:p>
        </w:tc>
      </w:tr>
      <w:tr w:rsidR="00184483" w:rsidTr="00F16BCB">
        <w:trPr>
          <w:jc w:val="center"/>
        </w:trPr>
        <w:tc>
          <w:tcPr>
            <w:tcW w:w="1278" w:type="dxa"/>
            <w:vMerge/>
            <w:vAlign w:val="center"/>
          </w:tcPr>
          <w:p w:rsidR="00184483" w:rsidRDefault="00184483" w:rsidP="00F16BCB">
            <w:pPr>
              <w:keepNext/>
              <w:keepLines/>
              <w:snapToGrid w:val="0"/>
              <w:jc w:val="center"/>
              <w:rPr>
                <w:rFonts w:ascii="Arial" w:hAnsi="Arial"/>
                <w:sz w:val="18"/>
                <w:lang w:eastAsia="en-GB"/>
              </w:rPr>
            </w:pPr>
          </w:p>
        </w:tc>
        <w:tc>
          <w:tcPr>
            <w:tcW w:w="1350" w:type="dxa"/>
            <w:vAlign w:val="center"/>
          </w:tcPr>
          <w:p w:rsidR="00184483" w:rsidRDefault="00184483" w:rsidP="00F16BCB">
            <w:pPr>
              <w:keepNext/>
              <w:keepLines/>
              <w:snapToGrid w:val="0"/>
              <w:jc w:val="center"/>
              <w:rPr>
                <w:rFonts w:ascii="Arial" w:hAnsi="Arial"/>
                <w:sz w:val="18"/>
                <w:lang w:eastAsia="en-GB"/>
              </w:rPr>
            </w:pPr>
            <w:r>
              <w:rPr>
                <w:rFonts w:ascii="Arial" w:hAnsi="Arial"/>
                <w:sz w:val="18"/>
                <w:lang w:eastAsia="en-GB"/>
              </w:rPr>
              <w:t>ACS</w:t>
            </w:r>
          </w:p>
        </w:tc>
        <w:tc>
          <w:tcPr>
            <w:tcW w:w="2610" w:type="dxa"/>
          </w:tcPr>
          <w:p w:rsidR="00184483" w:rsidRDefault="00184483" w:rsidP="00F16BCB">
            <w:pPr>
              <w:keepNext/>
              <w:keepLines/>
              <w:snapToGrid w:val="0"/>
              <w:jc w:val="center"/>
              <w:rPr>
                <w:rFonts w:ascii="Arial" w:hAnsi="Arial"/>
                <w:sz w:val="18"/>
                <w:lang w:eastAsia="en-GB"/>
              </w:rPr>
            </w:pPr>
            <w:r>
              <w:rPr>
                <w:rFonts w:ascii="Arial" w:hAnsi="Arial"/>
                <w:sz w:val="18"/>
                <w:lang w:eastAsia="en-GB"/>
              </w:rPr>
              <w:t>46 dB</w:t>
            </w:r>
          </w:p>
        </w:tc>
      </w:tr>
      <w:tr w:rsidR="00184483" w:rsidTr="00F16BCB">
        <w:trPr>
          <w:jc w:val="center"/>
        </w:trPr>
        <w:tc>
          <w:tcPr>
            <w:tcW w:w="1278" w:type="dxa"/>
            <w:vMerge w:val="restart"/>
            <w:vAlign w:val="center"/>
          </w:tcPr>
          <w:p w:rsidR="00184483" w:rsidRDefault="00184483" w:rsidP="00F16BCB">
            <w:pPr>
              <w:keepNext/>
              <w:keepLines/>
              <w:snapToGrid w:val="0"/>
              <w:jc w:val="center"/>
              <w:rPr>
                <w:rFonts w:ascii="Arial" w:hAnsi="Arial"/>
                <w:sz w:val="18"/>
                <w:lang w:eastAsia="en-GB"/>
              </w:rPr>
            </w:pPr>
            <w:r>
              <w:rPr>
                <w:rFonts w:ascii="Arial" w:hAnsi="Arial"/>
                <w:sz w:val="18"/>
                <w:lang w:eastAsia="en-GB"/>
              </w:rPr>
              <w:t>UE</w:t>
            </w:r>
          </w:p>
        </w:tc>
        <w:tc>
          <w:tcPr>
            <w:tcW w:w="1350" w:type="dxa"/>
            <w:vAlign w:val="center"/>
          </w:tcPr>
          <w:p w:rsidR="00184483" w:rsidRDefault="00184483" w:rsidP="00F16BCB">
            <w:pPr>
              <w:keepNext/>
              <w:keepLines/>
              <w:snapToGrid w:val="0"/>
              <w:jc w:val="center"/>
              <w:rPr>
                <w:rFonts w:ascii="Arial" w:hAnsi="Arial"/>
                <w:sz w:val="18"/>
                <w:lang w:eastAsia="en-GB"/>
              </w:rPr>
            </w:pPr>
            <w:r>
              <w:rPr>
                <w:rFonts w:ascii="Arial" w:hAnsi="Arial"/>
                <w:sz w:val="18"/>
                <w:lang w:eastAsia="en-GB"/>
              </w:rPr>
              <w:t>ACLR</w:t>
            </w:r>
          </w:p>
        </w:tc>
        <w:tc>
          <w:tcPr>
            <w:tcW w:w="2610" w:type="dxa"/>
          </w:tcPr>
          <w:p w:rsidR="00184483" w:rsidRDefault="00184483" w:rsidP="00F16BCB">
            <w:pPr>
              <w:keepNext/>
              <w:keepLines/>
              <w:snapToGrid w:val="0"/>
              <w:jc w:val="center"/>
              <w:rPr>
                <w:rFonts w:ascii="Arial" w:hAnsi="Arial"/>
                <w:sz w:val="18"/>
                <w:lang w:eastAsia="en-GB"/>
              </w:rPr>
            </w:pPr>
            <w:r>
              <w:rPr>
                <w:rFonts w:ascii="Arial" w:hAnsi="Arial"/>
                <w:sz w:val="18"/>
                <w:lang w:eastAsia="en-GB"/>
              </w:rPr>
              <w:t>30dB (ACLR1)</w:t>
            </w:r>
          </w:p>
          <w:p w:rsidR="00184483" w:rsidRDefault="00184483" w:rsidP="00F16BCB">
            <w:pPr>
              <w:keepNext/>
              <w:keepLines/>
              <w:snapToGrid w:val="0"/>
              <w:jc w:val="center"/>
              <w:rPr>
                <w:rFonts w:ascii="Arial" w:hAnsi="Arial"/>
                <w:sz w:val="18"/>
                <w:lang w:eastAsia="en-GB"/>
              </w:rPr>
            </w:pPr>
            <w:r>
              <w:rPr>
                <w:rFonts w:ascii="Arial" w:hAnsi="Arial"/>
                <w:sz w:val="18"/>
                <w:lang w:eastAsia="en-GB"/>
              </w:rPr>
              <w:t>43dB (ACLR2)</w:t>
            </w:r>
          </w:p>
        </w:tc>
      </w:tr>
      <w:tr w:rsidR="00184483" w:rsidTr="00F16BCB">
        <w:trPr>
          <w:jc w:val="center"/>
        </w:trPr>
        <w:tc>
          <w:tcPr>
            <w:tcW w:w="1278" w:type="dxa"/>
            <w:vMerge/>
            <w:vAlign w:val="center"/>
          </w:tcPr>
          <w:p w:rsidR="00184483" w:rsidRDefault="00184483" w:rsidP="00F16BCB">
            <w:pPr>
              <w:keepNext/>
              <w:keepLines/>
              <w:snapToGrid w:val="0"/>
              <w:jc w:val="center"/>
              <w:rPr>
                <w:rFonts w:ascii="Arial" w:hAnsi="Arial"/>
                <w:sz w:val="18"/>
                <w:lang w:eastAsia="en-GB"/>
              </w:rPr>
            </w:pPr>
          </w:p>
        </w:tc>
        <w:tc>
          <w:tcPr>
            <w:tcW w:w="1350" w:type="dxa"/>
            <w:vAlign w:val="center"/>
          </w:tcPr>
          <w:p w:rsidR="00184483" w:rsidRDefault="00184483" w:rsidP="00F16BCB">
            <w:pPr>
              <w:keepNext/>
              <w:keepLines/>
              <w:snapToGrid w:val="0"/>
              <w:jc w:val="center"/>
              <w:rPr>
                <w:rFonts w:ascii="Arial" w:hAnsi="Arial"/>
                <w:sz w:val="18"/>
                <w:lang w:eastAsia="en-GB"/>
              </w:rPr>
            </w:pPr>
            <w:r>
              <w:rPr>
                <w:rFonts w:ascii="Arial" w:hAnsi="Arial"/>
                <w:sz w:val="18"/>
                <w:lang w:eastAsia="en-GB"/>
              </w:rPr>
              <w:t>ACS</w:t>
            </w:r>
          </w:p>
        </w:tc>
        <w:tc>
          <w:tcPr>
            <w:tcW w:w="2610" w:type="dxa"/>
          </w:tcPr>
          <w:p w:rsidR="00184483" w:rsidRDefault="00184483" w:rsidP="00F16BCB">
            <w:pPr>
              <w:keepNext/>
              <w:keepLines/>
              <w:snapToGrid w:val="0"/>
              <w:jc w:val="center"/>
              <w:rPr>
                <w:rFonts w:ascii="Arial" w:hAnsi="Arial"/>
                <w:sz w:val="18"/>
                <w:lang w:eastAsia="en-GB"/>
              </w:rPr>
            </w:pPr>
            <w:r>
              <w:rPr>
                <w:rFonts w:ascii="Arial" w:hAnsi="Arial"/>
                <w:sz w:val="18"/>
                <w:lang w:eastAsia="en-GB"/>
              </w:rPr>
              <w:t>33</w:t>
            </w:r>
          </w:p>
        </w:tc>
      </w:tr>
    </w:tbl>
    <w:p w:rsidR="00184483" w:rsidRPr="009C3411" w:rsidRDefault="00184483" w:rsidP="0023581D"/>
    <w:p w:rsidR="008D1ED5" w:rsidRPr="006972AB" w:rsidRDefault="008D1ED5" w:rsidP="008D1ED5">
      <w:pPr>
        <w:pStyle w:val="3"/>
        <w:rPr>
          <w:lang w:eastAsia="zh-CN"/>
        </w:rPr>
      </w:pPr>
      <w:bookmarkStart w:id="40" w:name="_Toc117668875"/>
      <w:r>
        <w:rPr>
          <w:rFonts w:hint="eastAsia"/>
          <w:lang w:eastAsia="zh-CN"/>
        </w:rPr>
        <w:t xml:space="preserve">6.2.5 </w:t>
      </w:r>
      <w:r w:rsidRPr="006972AB">
        <w:rPr>
          <w:lang w:eastAsia="zh-CN"/>
        </w:rPr>
        <w:t>Propagation model</w:t>
      </w:r>
      <w:bookmarkEnd w:id="40"/>
    </w:p>
    <w:p w:rsidR="008D1ED5" w:rsidRDefault="008D1ED5" w:rsidP="008D1ED5">
      <w:pPr>
        <w:pStyle w:val="4"/>
      </w:pPr>
      <w:bookmarkStart w:id="41" w:name="_Toc117668876"/>
      <w:r>
        <w:rPr>
          <w:rFonts w:hint="eastAsia"/>
        </w:rPr>
        <w:t xml:space="preserve">6.2.5.1 </w:t>
      </w:r>
      <w:r w:rsidRPr="004C7797">
        <w:t xml:space="preserve">Propagation model between </w:t>
      </w:r>
      <w:r w:rsidR="009C3411">
        <w:t>TN UE</w:t>
      </w:r>
      <w:r w:rsidRPr="004C7797">
        <w:t xml:space="preserve"> and ATG UE</w:t>
      </w:r>
      <w:bookmarkEnd w:id="41"/>
    </w:p>
    <w:p w:rsidR="009C3411" w:rsidRDefault="009C3411" w:rsidP="009C3411">
      <w:pPr>
        <w:rPr>
          <w:lang w:eastAsia="zh-CN"/>
        </w:rPr>
      </w:pPr>
      <w:r>
        <w:rPr>
          <w:lang w:eastAsia="zh-CN"/>
        </w:rPr>
        <w:t>R</w:t>
      </w:r>
      <w:r w:rsidRPr="00DD20CF">
        <w:rPr>
          <w:lang w:eastAsia="zh-CN"/>
        </w:rPr>
        <w:t>efer</w:t>
      </w:r>
      <w:r>
        <w:rPr>
          <w:lang w:eastAsia="zh-CN"/>
        </w:rPr>
        <w:t>ring</w:t>
      </w:r>
      <w:r w:rsidRPr="00DD20CF">
        <w:rPr>
          <w:lang w:eastAsia="zh-CN"/>
        </w:rPr>
        <w:t xml:space="preserve"> to section 6.6 in TR 38.811</w:t>
      </w:r>
      <w:r>
        <w:rPr>
          <w:lang w:eastAsia="zh-CN"/>
        </w:rPr>
        <w:t>, the p</w:t>
      </w:r>
      <w:r w:rsidRPr="00DD20CF">
        <w:rPr>
          <w:lang w:eastAsia="zh-CN"/>
        </w:rPr>
        <w:t xml:space="preserve">ropagation model between </w:t>
      </w:r>
      <w:r>
        <w:rPr>
          <w:lang w:eastAsia="zh-CN"/>
        </w:rPr>
        <w:t>TN UE</w:t>
      </w:r>
      <w:r w:rsidRPr="00DD20CF">
        <w:rPr>
          <w:lang w:eastAsia="zh-CN"/>
        </w:rPr>
        <w:t xml:space="preserve"> and </w:t>
      </w:r>
      <w:r>
        <w:rPr>
          <w:lang w:eastAsia="zh-CN"/>
        </w:rPr>
        <w:t xml:space="preserve">ATG </w:t>
      </w:r>
      <w:r w:rsidRPr="00DD20CF">
        <w:rPr>
          <w:lang w:eastAsia="zh-CN"/>
        </w:rPr>
        <w:t xml:space="preserve">UE </w:t>
      </w:r>
      <w:r>
        <w:rPr>
          <w:lang w:eastAsia="zh-CN"/>
        </w:rPr>
        <w:t>can be simplified and summarized as below.</w:t>
      </w:r>
    </w:p>
    <w:p w:rsidR="009C3411" w:rsidRPr="00DD20CF" w:rsidRDefault="009C3411" w:rsidP="009C3411">
      <w:pPr>
        <w:rPr>
          <w:b/>
        </w:rPr>
      </w:pPr>
      <w:r w:rsidRPr="00DD20CF">
        <w:rPr>
          <w:b/>
        </w:rPr>
        <w:t>LOS probability</w:t>
      </w:r>
    </w:p>
    <w:p w:rsidR="009C3411" w:rsidRPr="002752C9" w:rsidRDefault="009C3411" w:rsidP="009C3411">
      <w:r w:rsidRPr="002752C9">
        <w:t xml:space="preserve">Line-Of-Sight (LOS) probability depends on UE environment and elevation angle, and is obtained from Table </w:t>
      </w:r>
      <w:r w:rsidRPr="00DD20CF">
        <w:t>6.2.5.1</w:t>
      </w:r>
      <w:r w:rsidRPr="002752C9">
        <w:t xml:space="preserve">-1. Reference elevation angles are considered from 10° to 90° with a 10° step. For an </w:t>
      </w:r>
      <w:r>
        <w:t xml:space="preserve">ATG </w:t>
      </w:r>
      <w:r w:rsidRPr="002752C9">
        <w:t>UE-to-</w:t>
      </w:r>
      <w:r>
        <w:t>ATG BS</w:t>
      </w:r>
      <w:r w:rsidRPr="002752C9">
        <w:t xml:space="preserve">, the LOS probability is taken from the nearest reference elevation angle. </w:t>
      </w:r>
    </w:p>
    <w:p w:rsidR="009C3411" w:rsidRPr="002752C9" w:rsidRDefault="009C3411" w:rsidP="009C3411">
      <w:pPr>
        <w:pStyle w:val="TH"/>
        <w:spacing w:before="240"/>
        <w:rPr>
          <w:lang w:eastAsia="ko-KR"/>
        </w:rPr>
      </w:pPr>
      <w:r w:rsidRPr="002752C9">
        <w:t xml:space="preserve">Table </w:t>
      </w:r>
      <w:r w:rsidRPr="00DD20CF">
        <w:t>6.2.5.1</w:t>
      </w:r>
      <w:r w:rsidRPr="002752C9">
        <w:t>-1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5"/>
      </w:tblGrid>
      <w:tr w:rsidR="009C3411" w:rsidRPr="002752C9" w:rsidTr="009C3411">
        <w:trPr>
          <w:jc w:val="center"/>
        </w:trPr>
        <w:tc>
          <w:tcPr>
            <w:tcW w:w="1361" w:type="dxa"/>
            <w:tcBorders>
              <w:bottom w:val="single" w:sz="4" w:space="0" w:color="auto"/>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Elevation</w:t>
            </w:r>
          </w:p>
        </w:tc>
        <w:tc>
          <w:tcPr>
            <w:tcW w:w="2155" w:type="dxa"/>
            <w:tcBorders>
              <w:bottom w:val="single" w:sz="4" w:space="0" w:color="auto"/>
            </w:tcBorders>
            <w:shd w:val="clear" w:color="auto" w:fill="auto"/>
            <w:tcMar>
              <w:top w:w="11" w:type="dxa"/>
              <w:bottom w:w="11" w:type="dxa"/>
            </w:tcMar>
          </w:tcPr>
          <w:p w:rsidR="009C3411" w:rsidRPr="002752C9" w:rsidRDefault="009C3411" w:rsidP="009C3411">
            <w:pPr>
              <w:pStyle w:val="TAC"/>
            </w:pPr>
            <w:r w:rsidRPr="002752C9">
              <w:t>Suburban and Rural scenarios</w:t>
            </w:r>
          </w:p>
        </w:tc>
      </w:tr>
      <w:tr w:rsidR="009C3411" w:rsidRPr="002752C9" w:rsidTr="009C3411">
        <w:trPr>
          <w:jc w:val="center"/>
        </w:trPr>
        <w:tc>
          <w:tcPr>
            <w:tcW w:w="1361" w:type="dxa"/>
            <w:tcBorders>
              <w:top w:val="single" w:sz="4" w:space="0" w:color="auto"/>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10°</w:t>
            </w:r>
          </w:p>
        </w:tc>
        <w:tc>
          <w:tcPr>
            <w:tcW w:w="2155" w:type="dxa"/>
            <w:tcBorders>
              <w:top w:val="single" w:sz="4" w:space="0" w:color="auto"/>
            </w:tcBorders>
            <w:shd w:val="clear" w:color="auto" w:fill="auto"/>
            <w:tcMar>
              <w:top w:w="11" w:type="dxa"/>
              <w:bottom w:w="11" w:type="dxa"/>
            </w:tcMar>
          </w:tcPr>
          <w:p w:rsidR="009C3411" w:rsidRPr="002752C9" w:rsidRDefault="009C3411" w:rsidP="009C3411">
            <w:pPr>
              <w:pStyle w:val="TAC"/>
            </w:pPr>
            <w:r w:rsidRPr="002752C9">
              <w:t>78.2%</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20°</w:t>
            </w:r>
          </w:p>
        </w:tc>
        <w:tc>
          <w:tcPr>
            <w:tcW w:w="2155" w:type="dxa"/>
            <w:shd w:val="clear" w:color="auto" w:fill="auto"/>
            <w:tcMar>
              <w:top w:w="11" w:type="dxa"/>
              <w:bottom w:w="11" w:type="dxa"/>
            </w:tcMar>
          </w:tcPr>
          <w:p w:rsidR="009C3411" w:rsidRPr="002752C9" w:rsidRDefault="009C3411" w:rsidP="009C3411">
            <w:pPr>
              <w:pStyle w:val="TAC"/>
            </w:pPr>
            <w:r w:rsidRPr="002752C9">
              <w:t>86.9%</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30°</w:t>
            </w:r>
          </w:p>
        </w:tc>
        <w:tc>
          <w:tcPr>
            <w:tcW w:w="2155" w:type="dxa"/>
            <w:shd w:val="clear" w:color="auto" w:fill="auto"/>
            <w:tcMar>
              <w:top w:w="11" w:type="dxa"/>
              <w:bottom w:w="11" w:type="dxa"/>
            </w:tcMar>
          </w:tcPr>
          <w:p w:rsidR="009C3411" w:rsidRPr="002752C9" w:rsidRDefault="009C3411" w:rsidP="009C3411">
            <w:pPr>
              <w:pStyle w:val="TAC"/>
            </w:pPr>
            <w:r w:rsidRPr="002752C9">
              <w:t>91.9%</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40°</w:t>
            </w:r>
          </w:p>
        </w:tc>
        <w:tc>
          <w:tcPr>
            <w:tcW w:w="2155" w:type="dxa"/>
            <w:shd w:val="clear" w:color="auto" w:fill="auto"/>
            <w:tcMar>
              <w:top w:w="11" w:type="dxa"/>
              <w:bottom w:w="11" w:type="dxa"/>
            </w:tcMar>
          </w:tcPr>
          <w:p w:rsidR="009C3411" w:rsidRPr="002752C9" w:rsidRDefault="009C3411" w:rsidP="009C3411">
            <w:pPr>
              <w:pStyle w:val="TAC"/>
            </w:pPr>
            <w:r w:rsidRPr="002752C9">
              <w:t>92.9%</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50°</w:t>
            </w:r>
          </w:p>
        </w:tc>
        <w:tc>
          <w:tcPr>
            <w:tcW w:w="2155" w:type="dxa"/>
            <w:shd w:val="clear" w:color="auto" w:fill="auto"/>
            <w:tcMar>
              <w:top w:w="11" w:type="dxa"/>
              <w:bottom w:w="11" w:type="dxa"/>
            </w:tcMar>
          </w:tcPr>
          <w:p w:rsidR="009C3411" w:rsidRPr="002752C9" w:rsidRDefault="009C3411" w:rsidP="009C3411">
            <w:pPr>
              <w:pStyle w:val="TAC"/>
            </w:pPr>
            <w:r w:rsidRPr="002752C9">
              <w:t>93.5%</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60°</w:t>
            </w:r>
          </w:p>
        </w:tc>
        <w:tc>
          <w:tcPr>
            <w:tcW w:w="2155" w:type="dxa"/>
            <w:shd w:val="clear" w:color="auto" w:fill="auto"/>
            <w:tcMar>
              <w:top w:w="11" w:type="dxa"/>
              <w:bottom w:w="11" w:type="dxa"/>
            </w:tcMar>
          </w:tcPr>
          <w:p w:rsidR="009C3411" w:rsidRPr="002752C9" w:rsidRDefault="009C3411" w:rsidP="009C3411">
            <w:pPr>
              <w:pStyle w:val="TAC"/>
            </w:pPr>
            <w:r w:rsidRPr="002752C9">
              <w:t>94.0%</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70°</w:t>
            </w:r>
          </w:p>
        </w:tc>
        <w:tc>
          <w:tcPr>
            <w:tcW w:w="2155" w:type="dxa"/>
            <w:shd w:val="clear" w:color="auto" w:fill="auto"/>
            <w:tcMar>
              <w:top w:w="11" w:type="dxa"/>
              <w:bottom w:w="11" w:type="dxa"/>
            </w:tcMar>
          </w:tcPr>
          <w:p w:rsidR="009C3411" w:rsidRPr="002752C9" w:rsidRDefault="009C3411" w:rsidP="009C3411">
            <w:pPr>
              <w:pStyle w:val="TAC"/>
            </w:pPr>
            <w:r w:rsidRPr="002752C9">
              <w:t>94.9%</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80°</w:t>
            </w:r>
          </w:p>
        </w:tc>
        <w:tc>
          <w:tcPr>
            <w:tcW w:w="2155" w:type="dxa"/>
            <w:shd w:val="clear" w:color="auto" w:fill="auto"/>
            <w:tcMar>
              <w:top w:w="11" w:type="dxa"/>
              <w:bottom w:w="11" w:type="dxa"/>
            </w:tcMar>
          </w:tcPr>
          <w:p w:rsidR="009C3411" w:rsidRPr="002752C9" w:rsidRDefault="009C3411" w:rsidP="009C3411">
            <w:pPr>
              <w:pStyle w:val="TAC"/>
            </w:pPr>
            <w:r w:rsidRPr="002752C9">
              <w:t>95.2%</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90°</w:t>
            </w:r>
          </w:p>
        </w:tc>
        <w:tc>
          <w:tcPr>
            <w:tcW w:w="2155" w:type="dxa"/>
            <w:shd w:val="clear" w:color="auto" w:fill="auto"/>
            <w:tcMar>
              <w:top w:w="11" w:type="dxa"/>
              <w:bottom w:w="11" w:type="dxa"/>
            </w:tcMar>
          </w:tcPr>
          <w:p w:rsidR="009C3411" w:rsidRPr="002752C9" w:rsidRDefault="009C3411" w:rsidP="009C3411">
            <w:pPr>
              <w:pStyle w:val="TAC"/>
            </w:pPr>
            <w:r w:rsidRPr="002752C9">
              <w:t>99.8%</w:t>
            </w:r>
          </w:p>
        </w:tc>
      </w:tr>
    </w:tbl>
    <w:p w:rsidR="009C3411" w:rsidRPr="00DD20CF" w:rsidRDefault="009C3411" w:rsidP="009C3411">
      <w:pPr>
        <w:rPr>
          <w:b/>
        </w:rPr>
      </w:pPr>
      <w:r w:rsidRPr="00DD20CF">
        <w:rPr>
          <w:b/>
        </w:rPr>
        <w:t>Path loss and Shadow fading</w:t>
      </w:r>
    </w:p>
    <w:p w:rsidR="009C3411" w:rsidRDefault="009C3411" w:rsidP="009C3411">
      <w:pPr>
        <w:rPr>
          <w:rFonts w:cs="Calibri"/>
        </w:rPr>
      </w:pPr>
      <w:r w:rsidRPr="002752C9">
        <w:rPr>
          <w:rFonts w:cs="Calibri"/>
        </w:rPr>
        <w:lastRenderedPageBreak/>
        <w:t xml:space="preserve">The signal path between </w:t>
      </w:r>
      <w:r w:rsidRPr="00DD20CF">
        <w:rPr>
          <w:rFonts w:cs="Calibri"/>
        </w:rPr>
        <w:t>ATG UE</w:t>
      </w:r>
      <w:r>
        <w:rPr>
          <w:rFonts w:cs="Calibri"/>
        </w:rPr>
        <w:t xml:space="preserve"> and </w:t>
      </w:r>
      <w:r w:rsidRPr="00DD20CF">
        <w:rPr>
          <w:rFonts w:cs="Calibri"/>
        </w:rPr>
        <w:t>ATG BS</w:t>
      </w:r>
      <w:r w:rsidRPr="002752C9">
        <w:rPr>
          <w:rFonts w:cs="Calibri"/>
        </w:rPr>
        <w:t xml:space="preserve"> undergoes several stages of propagation and attenuation. The path loss (PL) is composed of components as follows:</w:t>
      </w:r>
    </w:p>
    <w:p w:rsidR="009C3411" w:rsidRPr="00167988" w:rsidRDefault="009C3411" w:rsidP="009C3411">
      <w:pPr>
        <w:tabs>
          <w:tab w:val="center" w:pos="4820"/>
          <w:tab w:val="right" w:pos="9639"/>
        </w:tabs>
        <w:rPr>
          <w:rFonts w:cs="Calibri"/>
        </w:rPr>
      </w:pPr>
      <w:r w:rsidRPr="00167988">
        <w:rPr>
          <w:rFonts w:cs="Calibri"/>
        </w:rPr>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e>
          <m:sub>
            <m:r>
              <w:rPr>
                <w:rFonts w:ascii="Cambria Math" w:hAnsi="Cambria Math" w:cs="Calibri"/>
              </w:rPr>
              <m:t>b</m:t>
            </m: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oMath>
      <w:r w:rsidRPr="00167988">
        <w:rPr>
          <w:rFonts w:cs="Calibri"/>
        </w:rPr>
        <w:t>,</w:t>
      </w:r>
      <w:r w:rsidRPr="00167988">
        <w:rPr>
          <w:rFonts w:cs="Calibri"/>
        </w:rPr>
        <w:tab/>
        <w:t>(</w:t>
      </w:r>
      <w:r w:rsidRPr="00DD20CF">
        <w:rPr>
          <w:rFonts w:cs="Calibri"/>
        </w:rPr>
        <w:t>6.2.5.1</w:t>
      </w:r>
      <w:r w:rsidRPr="00167988">
        <w:rPr>
          <w:rFonts w:cs="Calibri"/>
        </w:rPr>
        <w:t>-1)</w:t>
      </w:r>
    </w:p>
    <w:p w:rsidR="009C3411" w:rsidRPr="002752C9" w:rsidRDefault="009C3411" w:rsidP="009C3411">
      <w:pPr>
        <w:rPr>
          <w:rFonts w:cs="Calibri"/>
        </w:rPr>
      </w:pPr>
      <w:r w:rsidRPr="002752C9">
        <w:rPr>
          <w:rFonts w:cs="Calibri"/>
        </w:rPr>
        <w:t>where</w:t>
      </w:r>
      <w:r>
        <w:rPr>
          <w:rFonts w:cs="Calibri"/>
        </w:rPr>
        <w:tab/>
      </w:r>
      <w:r w:rsidRPr="002752C9">
        <w:rPr>
          <w:rFonts w:cs="Calibri"/>
          <w:position w:val="-4"/>
        </w:rPr>
        <w:object w:dxaOrig="360" w:dyaOrig="260">
          <v:shape id="_x0000_i1028" type="#_x0000_t75" style="width:18.25pt;height:12.15pt" o:ole="">
            <v:imagedata r:id="rId19" o:title=""/>
          </v:shape>
          <o:OLEObject Type="Embed" ProgID="Equation.3" ShapeID="_x0000_i1028" DrawAspect="Content" ObjectID="_1739625601" r:id="rId20"/>
        </w:object>
      </w:r>
      <w:r w:rsidRPr="002752C9">
        <w:rPr>
          <w:rFonts w:cs="Calibri"/>
        </w:rPr>
        <w:t xml:space="preserve">is the total path loss in </w:t>
      </w:r>
      <w:proofErr w:type="gramStart"/>
      <w:r w:rsidRPr="002752C9">
        <w:rPr>
          <w:rFonts w:cs="Calibri"/>
        </w:rPr>
        <w:t>dB,</w:t>
      </w:r>
      <w:proofErr w:type="gramEnd"/>
    </w:p>
    <w:p w:rsidR="009C3411" w:rsidRPr="002752C9" w:rsidRDefault="009C3411" w:rsidP="009C3411">
      <w:pPr>
        <w:spacing w:after="0"/>
        <w:rPr>
          <w:rFonts w:cs="Calibri"/>
        </w:rPr>
      </w:pPr>
      <w:r w:rsidRPr="002752C9">
        <w:rPr>
          <w:rFonts w:cs="Calibri"/>
        </w:rPr>
        <w:tab/>
      </w:r>
      <w:r w:rsidRPr="002752C9">
        <w:rPr>
          <w:rFonts w:cs="Calibri"/>
          <w:position w:val="-12"/>
        </w:rPr>
        <w:object w:dxaOrig="440" w:dyaOrig="360">
          <v:shape id="_x0000_i1029" type="#_x0000_t75" style="width:21.95pt;height:18.25pt" o:ole="">
            <v:imagedata r:id="rId21" o:title=""/>
          </v:shape>
          <o:OLEObject Type="Embed" ProgID="Equation.3" ShapeID="_x0000_i1029" DrawAspect="Content" ObjectID="_1739625602" r:id="rId22"/>
        </w:object>
      </w:r>
      <w:r w:rsidRPr="002752C9">
        <w:rPr>
          <w:rFonts w:cs="Calibri"/>
        </w:rPr>
        <w:t xml:space="preserve"> is the basic path loss in </w:t>
      </w:r>
      <w:proofErr w:type="gramStart"/>
      <w:r w:rsidRPr="002752C9">
        <w:rPr>
          <w:rFonts w:cs="Calibri"/>
        </w:rPr>
        <w:t>dB,</w:t>
      </w:r>
      <w:proofErr w:type="gramEnd"/>
    </w:p>
    <w:p w:rsidR="009C3411" w:rsidRPr="002752C9" w:rsidRDefault="009C3411" w:rsidP="009C3411">
      <w:pPr>
        <w:spacing w:after="0"/>
        <w:rPr>
          <w:rFonts w:cs="Calibri"/>
        </w:rPr>
      </w:pPr>
      <w:r w:rsidRPr="002752C9">
        <w:rPr>
          <w:rFonts w:cs="Calibri"/>
        </w:rPr>
        <w:tab/>
      </w:r>
    </w:p>
    <w:p w:rsidR="009C3411" w:rsidRPr="002752C9" w:rsidRDefault="009C3411" w:rsidP="009C3411">
      <w:pPr>
        <w:rPr>
          <w:rFonts w:cs="Calibri"/>
          <w:szCs w:val="40"/>
        </w:rPr>
      </w:pPr>
      <w:r w:rsidRPr="002752C9">
        <w:rPr>
          <w:rFonts w:cs="Calibri"/>
        </w:rPr>
        <w:t>This section specifies the basic path loss model (</w:t>
      </w:r>
      <w:r w:rsidRPr="002752C9">
        <w:rPr>
          <w:rFonts w:cs="Calibri"/>
          <w:position w:val="-12"/>
        </w:rPr>
        <w:object w:dxaOrig="440" w:dyaOrig="360">
          <v:shape id="_x0000_i1030" type="#_x0000_t75" style="width:21.95pt;height:18.25pt" o:ole="">
            <v:imagedata r:id="rId23" o:title=""/>
          </v:shape>
          <o:OLEObject Type="Embed" ProgID="Equation.3" ShapeID="_x0000_i1030" DrawAspect="Content" ObjectID="_1739625603" r:id="rId24"/>
        </w:object>
      </w:r>
      <w:r w:rsidRPr="002752C9">
        <w:rPr>
          <w:rFonts w:cs="Calibri"/>
        </w:rPr>
        <w:t>) which accounts for the signal</w:t>
      </w:r>
      <w:r>
        <w:rPr>
          <w:rFonts w:cs="Calibri"/>
        </w:rPr>
        <w:t>'</w:t>
      </w:r>
      <w:r w:rsidRPr="002752C9">
        <w:rPr>
          <w:rFonts w:cs="Calibri"/>
        </w:rPr>
        <w:t xml:space="preserve">s free space propagation, clutter loss, and shadow fading. </w:t>
      </w:r>
    </w:p>
    <w:p w:rsidR="009C3411" w:rsidRDefault="009C3411" w:rsidP="009C3411">
      <w:pPr>
        <w:rPr>
          <w:rFonts w:cs="Calibri"/>
        </w:rPr>
      </w:pPr>
      <w:r w:rsidRPr="002752C9">
        <w:rPr>
          <w:rFonts w:cs="Calibri"/>
        </w:rPr>
        <w:t xml:space="preserve">The free space path loss (FSPL) </w:t>
      </w:r>
      <w:r>
        <w:rPr>
          <w:rFonts w:cs="Calibri"/>
        </w:rPr>
        <w:t xml:space="preserve">in dB </w:t>
      </w:r>
      <w:r w:rsidRPr="002752C9">
        <w:rPr>
          <w:rFonts w:cs="Calibri"/>
        </w:rPr>
        <w:t xml:space="preserve">for a separation distance </w:t>
      </w:r>
      <w:r w:rsidRPr="002752C9">
        <w:rPr>
          <w:rFonts w:cs="Calibri"/>
          <w:i/>
        </w:rPr>
        <w:t>d</w:t>
      </w:r>
      <w:r w:rsidRPr="002752C9">
        <w:rPr>
          <w:rFonts w:cs="Calibri"/>
        </w:rPr>
        <w:t xml:space="preserve"> </w:t>
      </w:r>
      <w:r>
        <w:rPr>
          <w:rFonts w:cs="Calibri"/>
        </w:rPr>
        <w:t xml:space="preserve">(between ATG UE and ATG BS) </w:t>
      </w:r>
      <w:r w:rsidRPr="002752C9">
        <w:rPr>
          <w:rFonts w:cs="Calibri"/>
        </w:rPr>
        <w:t xml:space="preserve">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2752C9">
        <w:rPr>
          <w:rFonts w:cs="Calibri"/>
        </w:rPr>
        <w:t xml:space="preserve"> in GHz is </w:t>
      </w:r>
      <w:r>
        <w:rPr>
          <w:rFonts w:cs="Calibri"/>
        </w:rPr>
        <w:t>given by</w:t>
      </w:r>
    </w:p>
    <w:p w:rsidR="009C3411" w:rsidRPr="00167988" w:rsidRDefault="009C3411" w:rsidP="009C3411">
      <w:pPr>
        <w:tabs>
          <w:tab w:val="center" w:pos="4820"/>
          <w:tab w:val="right" w:pos="9639"/>
        </w:tabs>
        <w:rPr>
          <w:rFonts w:cs="Calibri"/>
        </w:rPr>
      </w:pPr>
      <w:r w:rsidRPr="00167988">
        <w:rPr>
          <w:rFonts w:cs="Calibri"/>
        </w:rPr>
        <w:tab/>
      </w:r>
      <w:r>
        <w:rPr>
          <w:rFonts w:cs="Calibri"/>
          <w:noProof/>
          <w:lang w:val="en-US" w:eastAsia="zh-CN"/>
        </w:rPr>
        <w:drawing>
          <wp:inline distT="0" distB="0" distL="0" distR="0" wp14:anchorId="3E51E4F0" wp14:editId="66C89E35">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05760" cy="229870"/>
                    </a:xfrm>
                    <a:prstGeom prst="rect">
                      <a:avLst/>
                    </a:prstGeom>
                    <a:noFill/>
                    <a:ln>
                      <a:noFill/>
                    </a:ln>
                  </pic:spPr>
                </pic:pic>
              </a:graphicData>
            </a:graphic>
          </wp:inline>
        </w:drawing>
      </w:r>
      <w:r w:rsidRPr="00634695">
        <w:rPr>
          <w:rFonts w:cs="Calibri"/>
        </w:rPr>
        <w:tab/>
        <w:t>(6.6-2)</w:t>
      </w:r>
    </w:p>
    <w:p w:rsidR="009C3411" w:rsidRDefault="009C3411" w:rsidP="009C3411">
      <w:pPr>
        <w:rPr>
          <w:rFonts w:eastAsia="MS Mincho"/>
          <w:lang w:eastAsia="ja-JP"/>
        </w:rPr>
      </w:pPr>
      <w:r w:rsidRPr="002752C9">
        <w:rPr>
          <w:position w:val="-12"/>
          <w:lang w:eastAsia="x-none"/>
        </w:rPr>
        <w:object w:dxaOrig="999" w:dyaOrig="360">
          <v:shape id="_x0000_i1031" type="#_x0000_t75" style="width:50.05pt;height:18.25pt" o:ole="">
            <v:imagedata r:id="rId26" o:title=""/>
          </v:shape>
          <o:OLEObject Type="Embed" ProgID="Equation.3" ShapeID="_x0000_i1031" DrawAspect="Content" ObjectID="_1739625604" r:id="rId27"/>
        </w:object>
      </w:r>
      <w:r w:rsidRPr="002752C9">
        <w:rPr>
          <w:lang w:eastAsia="x-none"/>
        </w:rPr>
        <w:t xml:space="preserve">is clutter loss, and </w:t>
      </w:r>
      <w:r w:rsidRPr="002752C9">
        <w:rPr>
          <w:position w:val="-6"/>
          <w:lang w:eastAsia="x-none"/>
        </w:rPr>
        <w:object w:dxaOrig="380" w:dyaOrig="279">
          <v:shape id="_x0000_i1032" type="#_x0000_t75" style="width:17.75pt;height:13.55pt" o:ole="">
            <v:imagedata r:id="rId28" o:title=""/>
          </v:shape>
          <o:OLEObject Type="Embed" ProgID="Equation.3" ShapeID="_x0000_i1032" DrawAspect="Content" ObjectID="_1739625605" r:id="rId29"/>
        </w:object>
      </w:r>
      <w:r w:rsidRPr="002752C9">
        <w:rPr>
          <w:lang w:eastAsia="x-none"/>
        </w:rPr>
        <w:t xml:space="preserve"> is shadow fading loss represented by a random number generated by the normal distribution, i.e., </w:t>
      </w:r>
      <w:r w:rsidRPr="002752C9">
        <w:rPr>
          <w:position w:val="-6"/>
          <w:lang w:eastAsia="x-none"/>
        </w:rPr>
        <w:object w:dxaOrig="380" w:dyaOrig="279">
          <v:shape id="_x0000_i1033" type="#_x0000_t75" style="width:17.75pt;height:13.55pt" o:ole="">
            <v:imagedata r:id="rId30" o:title=""/>
          </v:shape>
          <o:OLEObject Type="Embed" ProgID="Equation.3" ShapeID="_x0000_i1033" DrawAspect="Content" ObjectID="_1739625606" r:id="rId31"/>
        </w:object>
      </w:r>
      <w:r w:rsidRPr="002752C9">
        <w:rPr>
          <w:lang w:eastAsia="x-none"/>
        </w:rPr>
        <w:t xml:space="preserve"> ~</w:t>
      </w:r>
      <w:r w:rsidRPr="002752C9">
        <w:rPr>
          <w:rFonts w:eastAsia="MS Mincho"/>
          <w:position w:val="-12"/>
          <w:lang w:eastAsia="ja-JP"/>
        </w:rPr>
        <w:object w:dxaOrig="999" w:dyaOrig="380">
          <v:shape id="_x0000_i1034" type="#_x0000_t75" style="width:50.05pt;height:17.75pt" o:ole="">
            <v:imagedata r:id="rId32" o:title=""/>
          </v:shape>
          <o:OLEObject Type="Embed" ProgID="Equation.3" ShapeID="_x0000_i1034" DrawAspect="Content" ObjectID="_1739625607" r:id="rId33"/>
        </w:object>
      </w:r>
      <w:r w:rsidRPr="002752C9">
        <w:rPr>
          <w:lang w:eastAsia="x-none"/>
        </w:rPr>
        <w:fldChar w:fldCharType="begin"/>
      </w:r>
      <w:r w:rsidRPr="002752C9">
        <w:rPr>
          <w:lang w:eastAsia="x-none"/>
        </w:rPr>
        <w:instrText xml:space="preserve"> QUOTE  </w:instrText>
      </w:r>
      <w:r w:rsidRPr="002752C9">
        <w:rPr>
          <w:lang w:eastAsia="x-none"/>
        </w:rPr>
        <w:fldChar w:fldCharType="end"/>
      </w:r>
      <w:r w:rsidRPr="002752C9">
        <w:rPr>
          <w:lang w:eastAsia="x-none"/>
        </w:rPr>
        <w:t xml:space="preserve">. </w:t>
      </w:r>
      <w:r w:rsidRPr="002752C9">
        <w:rPr>
          <w:rFonts w:eastAsia="MS Mincho"/>
          <w:lang w:eastAsia="ja-JP"/>
        </w:rPr>
        <w:t>When the UE is in LOS condition, clutter loss is negligible and should be set to 0 dB in the basic path loss model.</w:t>
      </w:r>
    </w:p>
    <w:p w:rsidR="009C3411" w:rsidRPr="002752C9" w:rsidRDefault="009C3411" w:rsidP="009C3411">
      <w:pPr>
        <w:pStyle w:val="TH"/>
        <w:spacing w:before="240"/>
        <w:rPr>
          <w:lang w:eastAsia="ko-KR"/>
        </w:rPr>
      </w:pPr>
      <w:r w:rsidRPr="002752C9">
        <w:t xml:space="preserve">Table </w:t>
      </w:r>
      <w:r w:rsidRPr="00266E80">
        <w:t>6.2.5.1-</w:t>
      </w:r>
      <w:r>
        <w:t>2</w:t>
      </w:r>
      <w:r w:rsidRPr="002752C9">
        <w:t xml:space="preserve">: Shadow fading and clutter loss for </w:t>
      </w:r>
      <w:r>
        <w:t>s</w:t>
      </w:r>
      <w:r w:rsidRPr="002752C9">
        <w:t xml:space="preserve">uburban and </w:t>
      </w:r>
      <w:r>
        <w:t>r</w:t>
      </w:r>
      <w:r w:rsidRPr="002752C9">
        <w:t>ural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tblGrid>
      <w:tr w:rsidR="009C3411" w:rsidRPr="002752C9" w:rsidTr="009C3411">
        <w:trPr>
          <w:jc w:val="center"/>
        </w:trPr>
        <w:tc>
          <w:tcPr>
            <w:tcW w:w="1021" w:type="dxa"/>
            <w:vMerge w:val="restart"/>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t>Elevation</w:t>
            </w:r>
          </w:p>
        </w:tc>
        <w:tc>
          <w:tcPr>
            <w:tcW w:w="3382" w:type="dxa"/>
            <w:gridSpan w:val="3"/>
            <w:shd w:val="clear" w:color="auto" w:fill="auto"/>
            <w:tcMar>
              <w:top w:w="11" w:type="dxa"/>
              <w:bottom w:w="11" w:type="dxa"/>
            </w:tcMar>
            <w:vAlign w:val="bottom"/>
          </w:tcPr>
          <w:p w:rsidR="009C3411" w:rsidRPr="002752C9" w:rsidRDefault="009C3411" w:rsidP="009C3411">
            <w:pPr>
              <w:pStyle w:val="TAC"/>
              <w:rPr>
                <w:rFonts w:eastAsia="MS Mincho"/>
                <w:lang w:eastAsia="ja-JP"/>
              </w:rPr>
            </w:pPr>
            <w:r>
              <w:rPr>
                <w:rFonts w:eastAsia="MS Mincho"/>
                <w:lang w:eastAsia="ja-JP"/>
              </w:rPr>
              <w:t>2GHz 3.5GHz</w:t>
            </w:r>
          </w:p>
        </w:tc>
      </w:tr>
      <w:tr w:rsidR="009C3411" w:rsidRPr="002752C9" w:rsidTr="009C3411">
        <w:trPr>
          <w:jc w:val="center"/>
        </w:trPr>
        <w:tc>
          <w:tcPr>
            <w:tcW w:w="1021" w:type="dxa"/>
            <w:vMerge/>
            <w:shd w:val="clear" w:color="auto" w:fill="auto"/>
            <w:tcMar>
              <w:top w:w="11" w:type="dxa"/>
              <w:bottom w:w="11" w:type="dxa"/>
            </w:tcMar>
            <w:vAlign w:val="bottom"/>
          </w:tcPr>
          <w:p w:rsidR="009C3411" w:rsidRPr="002752C9" w:rsidRDefault="009C3411" w:rsidP="009C3411">
            <w:pPr>
              <w:pStyle w:val="TAC"/>
              <w:rPr>
                <w:rFonts w:eastAsia="MS Mincho"/>
                <w:lang w:eastAsia="ja-JP"/>
              </w:rPr>
            </w:pPr>
          </w:p>
        </w:tc>
        <w:tc>
          <w:tcPr>
            <w:tcW w:w="1227" w:type="dxa"/>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t>LOS</w:t>
            </w:r>
          </w:p>
        </w:tc>
        <w:tc>
          <w:tcPr>
            <w:tcW w:w="2155" w:type="dxa"/>
            <w:gridSpan w:val="2"/>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t>NLOS</w:t>
            </w:r>
          </w:p>
        </w:tc>
      </w:tr>
      <w:tr w:rsidR="009C3411" w:rsidRPr="002752C9" w:rsidTr="009C3411">
        <w:trPr>
          <w:jc w:val="center"/>
        </w:trPr>
        <w:tc>
          <w:tcPr>
            <w:tcW w:w="1021" w:type="dxa"/>
            <w:vMerge/>
            <w:shd w:val="clear" w:color="auto" w:fill="auto"/>
            <w:tcMar>
              <w:top w:w="11" w:type="dxa"/>
              <w:bottom w:w="11" w:type="dxa"/>
            </w:tcMar>
            <w:vAlign w:val="bottom"/>
          </w:tcPr>
          <w:p w:rsidR="009C3411" w:rsidRPr="002752C9" w:rsidRDefault="009C3411" w:rsidP="009C3411">
            <w:pPr>
              <w:pStyle w:val="TAC"/>
              <w:rPr>
                <w:rFonts w:eastAsia="MS Mincho"/>
                <w:lang w:eastAsia="ja-JP"/>
              </w:rPr>
            </w:pPr>
          </w:p>
        </w:tc>
        <w:tc>
          <w:tcPr>
            <w:tcW w:w="1227" w:type="dxa"/>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r w:rsidRPr="002752C9">
              <w:rPr>
                <w:rFonts w:eastAsia="MS Mincho"/>
                <w:position w:val="-12"/>
                <w:lang w:eastAsia="ja-JP"/>
              </w:rPr>
              <w:object w:dxaOrig="400" w:dyaOrig="360">
                <v:shape id="_x0000_i1035" type="#_x0000_t75" style="width:20.1pt;height:18.25pt" o:ole="">
                  <v:imagedata r:id="rId34" o:title=""/>
                </v:shape>
                <o:OLEObject Type="Embed" ProgID="Equation.3" ShapeID="_x0000_i1035" DrawAspect="Content" ObjectID="_1739625608" r:id="rId35"/>
              </w:object>
            </w:r>
            <w:r w:rsidRPr="002752C9">
              <w:rPr>
                <w:rFonts w:eastAsia="MS Mincho"/>
                <w:lang w:eastAsia="ja-JP"/>
              </w:rPr>
              <w:fldChar w:fldCharType="end"/>
            </w:r>
            <w:r w:rsidRPr="002752C9">
              <w:rPr>
                <w:rFonts w:eastAsia="MS Mincho"/>
                <w:lang w:eastAsia="ja-JP"/>
              </w:rPr>
              <w:t>(dB)</w:t>
            </w:r>
          </w:p>
        </w:tc>
        <w:tc>
          <w:tcPr>
            <w:tcW w:w="1134" w:type="dxa"/>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r w:rsidRPr="002752C9">
              <w:rPr>
                <w:rFonts w:eastAsia="MS Mincho"/>
                <w:position w:val="-12"/>
                <w:lang w:eastAsia="ja-JP"/>
              </w:rPr>
              <w:object w:dxaOrig="400" w:dyaOrig="360">
                <v:shape id="_x0000_i1036" type="#_x0000_t75" style="width:20.1pt;height:18.25pt" o:ole="">
                  <v:imagedata r:id="rId34" o:title=""/>
                </v:shape>
                <o:OLEObject Type="Embed" ProgID="Equation.3" ShapeID="_x0000_i1036" DrawAspect="Content" ObjectID="_1739625609" r:id="rId36"/>
              </w:object>
            </w:r>
            <w:r w:rsidRPr="002752C9">
              <w:rPr>
                <w:rFonts w:eastAsia="MS Mincho"/>
                <w:lang w:eastAsia="ja-JP"/>
              </w:rPr>
              <w:fldChar w:fldCharType="end"/>
            </w:r>
            <w:r w:rsidRPr="002752C9">
              <w:rPr>
                <w:rFonts w:eastAsia="MS Mincho"/>
                <w:lang w:eastAsia="ja-JP"/>
              </w:rPr>
              <w:t>(dB)</w:t>
            </w:r>
          </w:p>
        </w:tc>
        <w:tc>
          <w:tcPr>
            <w:tcW w:w="1021" w:type="dxa"/>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position w:val="-6"/>
                <w:lang w:eastAsia="ja-JP"/>
              </w:rPr>
              <w:object w:dxaOrig="360" w:dyaOrig="279">
                <v:shape id="_x0000_i1037" type="#_x0000_t75" style="width:18.25pt;height:13.55pt" o:ole="">
                  <v:imagedata r:id="rId37" o:title=""/>
                </v:shape>
                <o:OLEObject Type="Embed" ProgID="Equation.3" ShapeID="_x0000_i1037" DrawAspect="Content" ObjectID="_1739625610" r:id="rId38"/>
              </w:object>
            </w:r>
            <w:r w:rsidRPr="002752C9">
              <w:rPr>
                <w:rFonts w:eastAsia="MS Mincho"/>
                <w:lang w:eastAsia="ja-JP"/>
              </w:rPr>
              <w:t>(dB)</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10°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1.79</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8.93</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19.52</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20°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1.14</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9.08</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18.17</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30°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1.14</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8.78</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18.42</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40°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0.92</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10.25</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18.28</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50°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1.42</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10.56</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18.63</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60°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1.56</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10.74</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17.68</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70°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0.85</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10.17</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16.50</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80°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0.72</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11.52</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16.30</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90°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0.72</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11.52</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16.30</w:t>
            </w:r>
          </w:p>
        </w:tc>
      </w:tr>
    </w:tbl>
    <w:p w:rsidR="009C3411" w:rsidRPr="009C3411" w:rsidRDefault="009C3411" w:rsidP="0023581D"/>
    <w:p w:rsidR="008D1ED5" w:rsidRDefault="008D1ED5" w:rsidP="008D1ED5">
      <w:pPr>
        <w:pStyle w:val="4"/>
      </w:pPr>
      <w:bookmarkStart w:id="42" w:name="_Toc117668877"/>
      <w:r>
        <w:rPr>
          <w:rFonts w:hint="eastAsia"/>
        </w:rPr>
        <w:t xml:space="preserve">6.2.5.2 </w:t>
      </w:r>
      <w:r w:rsidRPr="004C7797">
        <w:t>Propagation model between TN BS and TN UE</w:t>
      </w:r>
      <w:bookmarkEnd w:id="42"/>
    </w:p>
    <w:p w:rsidR="009C3411" w:rsidRDefault="009C3411" w:rsidP="009C3411">
      <w:pPr>
        <w:rPr>
          <w:lang w:eastAsia="zh-CN"/>
        </w:rPr>
      </w:pPr>
      <w:r>
        <w:rPr>
          <w:lang w:eastAsia="zh-CN"/>
        </w:rPr>
        <w:t>R</w:t>
      </w:r>
      <w:r w:rsidRPr="00DD20CF">
        <w:rPr>
          <w:lang w:eastAsia="zh-CN"/>
        </w:rPr>
        <w:t>efer</w:t>
      </w:r>
      <w:r>
        <w:rPr>
          <w:lang w:eastAsia="zh-CN"/>
        </w:rPr>
        <w:t>ring</w:t>
      </w:r>
      <w:r w:rsidRPr="00DD20CF">
        <w:rPr>
          <w:lang w:eastAsia="zh-CN"/>
        </w:rPr>
        <w:t xml:space="preserve"> to section </w:t>
      </w:r>
      <w:r>
        <w:rPr>
          <w:lang w:eastAsia="zh-CN"/>
        </w:rPr>
        <w:t>7.4</w:t>
      </w:r>
      <w:r w:rsidRPr="00DD20CF">
        <w:rPr>
          <w:lang w:eastAsia="zh-CN"/>
        </w:rPr>
        <w:t xml:space="preserve"> in TR 38.</w:t>
      </w:r>
      <w:r>
        <w:rPr>
          <w:lang w:eastAsia="zh-CN"/>
        </w:rPr>
        <w:t>901, the p</w:t>
      </w:r>
      <w:r w:rsidRPr="00DD20CF">
        <w:rPr>
          <w:lang w:eastAsia="zh-CN"/>
        </w:rPr>
        <w:t xml:space="preserve">ropagation model between </w:t>
      </w:r>
      <w:r w:rsidRPr="00266E80">
        <w:rPr>
          <w:lang w:eastAsia="zh-CN"/>
        </w:rPr>
        <w:t>TN BS and TN UE</w:t>
      </w:r>
      <w:r w:rsidRPr="00DD20CF">
        <w:rPr>
          <w:lang w:eastAsia="zh-CN"/>
        </w:rPr>
        <w:t xml:space="preserve"> </w:t>
      </w:r>
      <w:r>
        <w:rPr>
          <w:lang w:eastAsia="zh-CN"/>
        </w:rPr>
        <w:t xml:space="preserve">can be summarized as below, which is same as </w:t>
      </w:r>
      <w:proofErr w:type="spellStart"/>
      <w:r>
        <w:rPr>
          <w:lang w:eastAsia="zh-CN"/>
        </w:rPr>
        <w:t>RMa</w:t>
      </w:r>
      <w:proofErr w:type="spellEnd"/>
      <w:r>
        <w:rPr>
          <w:lang w:eastAsia="zh-CN"/>
        </w:rPr>
        <w:t xml:space="preserve"> scenario.</w:t>
      </w:r>
    </w:p>
    <w:p w:rsidR="009C3411" w:rsidRPr="00266E80" w:rsidRDefault="009C3411" w:rsidP="009C3411">
      <w:pPr>
        <w:rPr>
          <w:b/>
          <w:lang w:eastAsia="zh-CN"/>
        </w:rPr>
      </w:pPr>
      <w:r w:rsidRPr="00266E80">
        <w:rPr>
          <w:rFonts w:hint="eastAsia"/>
          <w:b/>
        </w:rPr>
        <w:t>Pathloss</w:t>
      </w:r>
      <w:r>
        <w:rPr>
          <w:b/>
        </w:rPr>
        <w:t>:</w:t>
      </w:r>
    </w:p>
    <w:p w:rsidR="009C3411" w:rsidRPr="00147F39" w:rsidRDefault="009C3411" w:rsidP="009C3411">
      <w:r w:rsidRPr="00147F39">
        <w:t xml:space="preserve">The pathloss models are summarized in Table </w:t>
      </w:r>
      <w:r w:rsidRPr="00266E80">
        <w:t>6.2.5.2</w:t>
      </w:r>
      <w:r w:rsidRPr="00147F39">
        <w:t xml:space="preserve">-1 and the distance definitions are indicated in Figure </w:t>
      </w:r>
      <w:r w:rsidRPr="00266E80">
        <w:t>6.2.5.2</w:t>
      </w:r>
      <w:r w:rsidRPr="00147F39">
        <w:t xml:space="preserve">-1 and Figure </w:t>
      </w:r>
      <w:r w:rsidRPr="00266E80">
        <w:t>6.2.5.2</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sidRPr="00266E80">
        <w:t>6.2.5.2</w:t>
      </w:r>
      <w:r w:rsidRPr="00147F39">
        <w:t>-1.</w:t>
      </w:r>
    </w:p>
    <w:p w:rsidR="009C3411" w:rsidRPr="00147F39" w:rsidRDefault="009C3411" w:rsidP="009C3411">
      <w:pPr>
        <w:pStyle w:val="TH"/>
        <w:rPr>
          <w:lang w:eastAsia="ko-KR"/>
        </w:rPr>
      </w:pPr>
      <w:bookmarkStart w:id="43" w:name="_Ref363806083"/>
      <w:bookmarkStart w:id="44" w:name="_Ref363806159"/>
      <w:bookmarkEnd w:id="43"/>
      <w:bookmarkEnd w:id="44"/>
    </w:p>
    <w:tbl>
      <w:tblPr>
        <w:tblW w:w="0" w:type="auto"/>
        <w:tblLook w:val="04A0" w:firstRow="1" w:lastRow="0" w:firstColumn="1" w:lastColumn="0" w:noHBand="0" w:noVBand="1"/>
      </w:tblPr>
      <w:tblGrid>
        <w:gridCol w:w="4914"/>
        <w:gridCol w:w="4914"/>
      </w:tblGrid>
      <w:tr w:rsidR="009C3411" w:rsidRPr="00147F39" w:rsidTr="009C3411">
        <w:tc>
          <w:tcPr>
            <w:tcW w:w="4914" w:type="dxa"/>
            <w:shd w:val="clear" w:color="auto" w:fill="auto"/>
          </w:tcPr>
          <w:p w:rsidR="009C3411" w:rsidRPr="00147F39" w:rsidRDefault="009C3411" w:rsidP="009C3411">
            <w:pPr>
              <w:pStyle w:val="TH"/>
              <w:rPr>
                <w:lang w:eastAsia="ko-KR"/>
              </w:rPr>
            </w:pPr>
            <w:r w:rsidRPr="00147F39">
              <w:object w:dxaOrig="6194" w:dyaOrig="3347">
                <v:shape id="_x0000_i1038" type="#_x0000_t75" style="width:207.6pt;height:111.75pt" o:ole="">
                  <v:imagedata r:id="rId39" o:title=""/>
                </v:shape>
                <o:OLEObject Type="Embed" ProgID="Visio.Drawing.11" ShapeID="_x0000_i1038" DrawAspect="Content" ObjectID="_1739625611" r:id="rId40"/>
              </w:object>
            </w:r>
          </w:p>
        </w:tc>
        <w:tc>
          <w:tcPr>
            <w:tcW w:w="4914" w:type="dxa"/>
            <w:shd w:val="clear" w:color="auto" w:fill="auto"/>
          </w:tcPr>
          <w:p w:rsidR="009C3411" w:rsidRPr="00147F39" w:rsidRDefault="009C3411" w:rsidP="009C3411">
            <w:pPr>
              <w:pStyle w:val="TH"/>
              <w:rPr>
                <w:lang w:eastAsia="ko-KR"/>
              </w:rPr>
            </w:pPr>
            <w:r w:rsidRPr="00147F39">
              <w:object w:dxaOrig="6194" w:dyaOrig="3347">
                <v:shape id="_x0000_i1039" type="#_x0000_t75" style="width:215.05pt;height:115pt" o:ole="" o:allowoverlap="f">
                  <v:imagedata r:id="rId41" o:title=""/>
                </v:shape>
                <o:OLEObject Type="Embed" ProgID="Visio.Drawing.11" ShapeID="_x0000_i1039" DrawAspect="Content" ObjectID="_1739625612" r:id="rId42"/>
              </w:object>
            </w:r>
          </w:p>
        </w:tc>
      </w:tr>
      <w:tr w:rsidR="009C3411" w:rsidRPr="00147F39" w:rsidTr="009C34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rsidR="009C3411" w:rsidRPr="00147F39" w:rsidRDefault="009C3411" w:rsidP="009C3411">
            <w:pPr>
              <w:pStyle w:val="TF"/>
              <w:rPr>
                <w:lang w:eastAsia="ko-KR"/>
              </w:rPr>
            </w:pPr>
            <w:r w:rsidRPr="00147F39">
              <w:t>Figure</w:t>
            </w:r>
            <w:r>
              <w:t xml:space="preserve"> </w:t>
            </w:r>
            <w:r w:rsidRPr="00266E80">
              <w:t>6.2.5.2</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rsidR="009C3411" w:rsidRPr="00147F39" w:rsidRDefault="009C3411" w:rsidP="009C3411">
            <w:pPr>
              <w:pStyle w:val="TF"/>
              <w:rPr>
                <w:lang w:eastAsia="ko-KR"/>
              </w:rPr>
            </w:pPr>
            <w:r w:rsidRPr="00147F39">
              <w:t xml:space="preserve">Figure </w:t>
            </w:r>
            <w:r w:rsidRPr="00266E80">
              <w:t>6.2.5.2</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rsidR="009C3411" w:rsidRPr="00147F39" w:rsidRDefault="009C3411" w:rsidP="009C3411">
      <w:pPr>
        <w:spacing w:after="200" w:line="276" w:lineRule="auto"/>
      </w:pPr>
      <w:r w:rsidRPr="00147F39">
        <w:t xml:space="preserve">Note that </w:t>
      </w:r>
    </w:p>
    <w:p w:rsidR="009C3411" w:rsidRPr="00147F39" w:rsidRDefault="009C3411" w:rsidP="009C3411">
      <w:pPr>
        <w:pStyle w:val="EQ"/>
        <w:tabs>
          <w:tab w:val="clear" w:pos="4536"/>
          <w:tab w:val="center" w:pos="4820"/>
        </w:tabs>
        <w:rPr>
          <w:lang w:eastAsia="ko-KR"/>
        </w:rPr>
      </w:pPr>
      <w:r w:rsidRPr="00147F39">
        <w:tab/>
      </w:r>
      <w:r w:rsidRPr="00147F39">
        <w:rPr>
          <w:position w:val="-14"/>
        </w:rPr>
        <w:object w:dxaOrig="4819" w:dyaOrig="480">
          <v:shape id="_x0000_i1040" type="#_x0000_t75" style="width:242.2pt;height:23.85pt" o:ole="">
            <v:imagedata r:id="rId43" o:title=""/>
          </v:shape>
          <o:OLEObject Type="Embed" ProgID="Equation.3" ShapeID="_x0000_i1040" DrawAspect="Content" ObjectID="_1739625613" r:id="rId44"/>
        </w:object>
      </w:r>
      <w:r w:rsidRPr="00147F39">
        <w:tab/>
        <w:t>(7.4-1)</w:t>
      </w:r>
    </w:p>
    <w:p w:rsidR="009C3411" w:rsidRDefault="009C3411" w:rsidP="009C3411"/>
    <w:p w:rsidR="009C3411" w:rsidRDefault="009C3411" w:rsidP="009C3411">
      <w:pPr>
        <w:pStyle w:val="TH"/>
        <w:keepNext w:val="0"/>
        <w:keepLines w:val="0"/>
      </w:pPr>
      <w:r w:rsidRPr="00147F39">
        <w:t xml:space="preserve">Table </w:t>
      </w:r>
      <w:r w:rsidRPr="00266E80">
        <w:t>6.2.5.2</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457"/>
        <w:gridCol w:w="6027"/>
        <w:gridCol w:w="1032"/>
        <w:gridCol w:w="2086"/>
      </w:tblGrid>
      <w:tr w:rsidR="009C3411" w:rsidRPr="00147F39" w:rsidTr="009C3411">
        <w:trPr>
          <w:cantSplit/>
          <w:trHeight w:val="1508"/>
          <w:tblHeader/>
        </w:trPr>
        <w:tc>
          <w:tcPr>
            <w:tcW w:w="0" w:type="auto"/>
            <w:shd w:val="clear" w:color="auto" w:fill="D9D9D9"/>
            <w:textDirection w:val="btLr"/>
            <w:vAlign w:val="center"/>
          </w:tcPr>
          <w:p w:rsidR="009C3411" w:rsidRPr="005B0306" w:rsidRDefault="009C3411" w:rsidP="009C3411">
            <w:pPr>
              <w:pStyle w:val="TAH"/>
              <w:keepNext w:val="0"/>
              <w:keepLines w:val="0"/>
              <w:ind w:left="113" w:right="113"/>
              <w:rPr>
                <w:szCs w:val="18"/>
              </w:rPr>
            </w:pPr>
            <w:r w:rsidRPr="005B0306">
              <w:rPr>
                <w:szCs w:val="18"/>
              </w:rPr>
              <w:t>Scenario</w:t>
            </w:r>
          </w:p>
        </w:tc>
        <w:tc>
          <w:tcPr>
            <w:tcW w:w="0" w:type="auto"/>
            <w:shd w:val="clear" w:color="auto" w:fill="D9D9D9"/>
            <w:textDirection w:val="btLr"/>
            <w:vAlign w:val="center"/>
          </w:tcPr>
          <w:p w:rsidR="009C3411" w:rsidRPr="005B0306" w:rsidRDefault="009C3411" w:rsidP="009C3411">
            <w:pPr>
              <w:pStyle w:val="TAH"/>
              <w:keepNext w:val="0"/>
              <w:keepLines w:val="0"/>
              <w:ind w:left="113" w:right="113"/>
              <w:rPr>
                <w:szCs w:val="18"/>
              </w:rPr>
            </w:pPr>
            <w:r w:rsidRPr="005B0306">
              <w:rPr>
                <w:szCs w:val="18"/>
              </w:rPr>
              <w:t>LOS/NLOS</w:t>
            </w:r>
          </w:p>
        </w:tc>
        <w:tc>
          <w:tcPr>
            <w:tcW w:w="0" w:type="auto"/>
            <w:shd w:val="clear" w:color="auto" w:fill="D9D9D9"/>
            <w:vAlign w:val="center"/>
          </w:tcPr>
          <w:p w:rsidR="009C3411" w:rsidRPr="005B0306" w:rsidRDefault="009C3411" w:rsidP="009C3411">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rsidR="009C3411" w:rsidRPr="005B0306" w:rsidRDefault="009C3411" w:rsidP="009C3411">
            <w:pPr>
              <w:pStyle w:val="TAH"/>
              <w:keepNext w:val="0"/>
              <w:keepLines w:val="0"/>
              <w:rPr>
                <w:rFonts w:cs="Arial"/>
                <w:szCs w:val="18"/>
              </w:rPr>
            </w:pPr>
            <w:r w:rsidRPr="005B0306">
              <w:rPr>
                <w:rFonts w:cs="Arial"/>
                <w:szCs w:val="18"/>
              </w:rPr>
              <w:t xml:space="preserve">Shadow </w:t>
            </w:r>
          </w:p>
          <w:p w:rsidR="009C3411" w:rsidRPr="005B0306" w:rsidRDefault="009C3411" w:rsidP="009C3411">
            <w:pPr>
              <w:pStyle w:val="TAH"/>
              <w:keepNext w:val="0"/>
              <w:keepLines w:val="0"/>
              <w:rPr>
                <w:rFonts w:cs="Arial"/>
                <w:szCs w:val="18"/>
              </w:rPr>
            </w:pPr>
            <w:r w:rsidRPr="005B0306">
              <w:rPr>
                <w:rFonts w:cs="Arial"/>
                <w:szCs w:val="18"/>
              </w:rPr>
              <w:t xml:space="preserve">fading </w:t>
            </w:r>
          </w:p>
          <w:p w:rsidR="009C3411" w:rsidRPr="005B0306" w:rsidRDefault="009C3411" w:rsidP="009C3411">
            <w:pPr>
              <w:pStyle w:val="TAH"/>
              <w:keepNext w:val="0"/>
              <w:keepLines w:val="0"/>
              <w:rPr>
                <w:rFonts w:cs="Arial"/>
                <w:szCs w:val="18"/>
              </w:rPr>
            </w:pPr>
            <w:r w:rsidRPr="005B0306">
              <w:rPr>
                <w:rFonts w:cs="Arial"/>
                <w:szCs w:val="18"/>
              </w:rPr>
              <w:t>std [dB]</w:t>
            </w:r>
          </w:p>
        </w:tc>
        <w:tc>
          <w:tcPr>
            <w:tcW w:w="0" w:type="auto"/>
            <w:shd w:val="clear" w:color="auto" w:fill="D9D9D9"/>
            <w:vAlign w:val="center"/>
          </w:tcPr>
          <w:p w:rsidR="009C3411" w:rsidRPr="005B0306" w:rsidRDefault="009C3411" w:rsidP="009C3411">
            <w:pPr>
              <w:pStyle w:val="TAH"/>
              <w:keepNext w:val="0"/>
              <w:keepLines w:val="0"/>
              <w:rPr>
                <w:rFonts w:cs="Arial"/>
                <w:szCs w:val="18"/>
              </w:rPr>
            </w:pPr>
            <w:r w:rsidRPr="005B0306">
              <w:rPr>
                <w:rFonts w:cs="Arial"/>
                <w:szCs w:val="18"/>
              </w:rPr>
              <w:t xml:space="preserve">Applicability range, </w:t>
            </w:r>
          </w:p>
          <w:p w:rsidR="009C3411" w:rsidRPr="005B0306" w:rsidRDefault="009C3411" w:rsidP="009C3411">
            <w:pPr>
              <w:pStyle w:val="TAH"/>
              <w:keepNext w:val="0"/>
              <w:keepLines w:val="0"/>
              <w:rPr>
                <w:rFonts w:cs="Arial"/>
                <w:szCs w:val="18"/>
              </w:rPr>
            </w:pPr>
            <w:r w:rsidRPr="005B0306">
              <w:rPr>
                <w:rFonts w:cs="Arial"/>
                <w:szCs w:val="18"/>
              </w:rPr>
              <w:t xml:space="preserve">antenna height </w:t>
            </w:r>
          </w:p>
          <w:p w:rsidR="009C3411" w:rsidRPr="005B0306" w:rsidRDefault="009C3411" w:rsidP="009C3411">
            <w:pPr>
              <w:pStyle w:val="TAH"/>
              <w:keepNext w:val="0"/>
              <w:keepLines w:val="0"/>
              <w:rPr>
                <w:rFonts w:cs="Arial"/>
                <w:szCs w:val="18"/>
              </w:rPr>
            </w:pPr>
            <w:r w:rsidRPr="005B0306">
              <w:rPr>
                <w:rFonts w:cs="Arial"/>
                <w:szCs w:val="18"/>
              </w:rPr>
              <w:t xml:space="preserve">default values </w:t>
            </w:r>
          </w:p>
        </w:tc>
      </w:tr>
      <w:tr w:rsidR="009C3411" w:rsidRPr="00147F39" w:rsidTr="009C3411">
        <w:trPr>
          <w:cantSplit/>
        </w:trPr>
        <w:tc>
          <w:tcPr>
            <w:tcW w:w="0" w:type="auto"/>
            <w:vMerge w:val="restart"/>
            <w:shd w:val="clear" w:color="auto" w:fill="F2F2F2"/>
            <w:textDirection w:val="btLr"/>
            <w:vAlign w:val="center"/>
          </w:tcPr>
          <w:p w:rsidR="009C3411" w:rsidRPr="005B0306" w:rsidRDefault="009C3411" w:rsidP="009C3411">
            <w:pPr>
              <w:pStyle w:val="TAH"/>
              <w:keepNext w:val="0"/>
              <w:keepLines w:val="0"/>
              <w:ind w:left="113" w:right="113"/>
              <w:rPr>
                <w:szCs w:val="18"/>
                <w:lang w:eastAsia="ko-KR"/>
              </w:rPr>
            </w:pPr>
            <w:proofErr w:type="spellStart"/>
            <w:r w:rsidRPr="005B0306">
              <w:rPr>
                <w:szCs w:val="18"/>
                <w:lang w:eastAsia="ko-KR"/>
              </w:rPr>
              <w:t>RMa</w:t>
            </w:r>
            <w:proofErr w:type="spellEnd"/>
          </w:p>
        </w:tc>
        <w:tc>
          <w:tcPr>
            <w:tcW w:w="0" w:type="auto"/>
            <w:shd w:val="clear" w:color="auto" w:fill="F2F2F2"/>
            <w:textDirection w:val="btLr"/>
            <w:vAlign w:val="center"/>
          </w:tcPr>
          <w:p w:rsidR="009C3411" w:rsidRPr="005B0306" w:rsidRDefault="009C3411" w:rsidP="009C3411">
            <w:pPr>
              <w:pStyle w:val="TAH"/>
              <w:keepNext w:val="0"/>
              <w:keepLines w:val="0"/>
              <w:ind w:left="113" w:right="113"/>
              <w:rPr>
                <w:szCs w:val="18"/>
                <w:lang w:eastAsia="ko-KR"/>
              </w:rPr>
            </w:pPr>
            <w:r w:rsidRPr="005B0306">
              <w:rPr>
                <w:szCs w:val="18"/>
                <w:lang w:eastAsia="ko-KR"/>
              </w:rPr>
              <w:t>LOS</w:t>
            </w:r>
          </w:p>
        </w:tc>
        <w:tc>
          <w:tcPr>
            <w:tcW w:w="0" w:type="auto"/>
          </w:tcPr>
          <w:p w:rsidR="009C3411" w:rsidRPr="005B0306" w:rsidRDefault="009C3411" w:rsidP="009C3411">
            <w:pPr>
              <w:pStyle w:val="Tabletext0"/>
              <w:rPr>
                <w:rFonts w:ascii="Arial" w:hAnsi="Arial" w:cs="Arial"/>
                <w:sz w:val="18"/>
                <w:szCs w:val="18"/>
              </w:rPr>
            </w:pPr>
            <w:r w:rsidRPr="005B0306">
              <w:rPr>
                <w:rFonts w:ascii="Arial" w:hAnsi="Arial" w:cs="Arial"/>
                <w:position w:val="-32"/>
                <w:sz w:val="18"/>
                <w:szCs w:val="18"/>
              </w:rPr>
              <w:object w:dxaOrig="3640" w:dyaOrig="760">
                <v:shape id="_x0000_i1041" type="#_x0000_t75" style="width:180.95pt;height:37.4pt" o:ole="">
                  <v:imagedata r:id="rId45" o:title=""/>
                </v:shape>
                <o:OLEObject Type="Embed" ProgID="Equation.3" ShapeID="_x0000_i1041" DrawAspect="Content" ObjectID="_1739625614" r:id="rId46"/>
              </w:object>
            </w:r>
            <w:r w:rsidRPr="005B0306">
              <w:rPr>
                <w:rFonts w:ascii="Arial" w:hAnsi="Arial" w:cs="Arial"/>
                <w:sz w:val="18"/>
                <w:szCs w:val="18"/>
              </w:rPr>
              <w:t>, see note 5</w:t>
            </w:r>
          </w:p>
          <w:p w:rsidR="009C3411" w:rsidRPr="005B0306" w:rsidRDefault="009C3411" w:rsidP="009C3411">
            <w:pPr>
              <w:pStyle w:val="Tabletext0"/>
              <w:rPr>
                <w:rFonts w:ascii="Arial" w:hAnsi="Arial" w:cs="Arial"/>
                <w:sz w:val="18"/>
                <w:szCs w:val="18"/>
              </w:rPr>
            </w:pPr>
          </w:p>
          <w:p w:rsidR="009C3411" w:rsidRPr="005B0306" w:rsidRDefault="009C3411" w:rsidP="009C3411">
            <w:pPr>
              <w:pStyle w:val="Tabletext0"/>
              <w:rPr>
                <w:rFonts w:ascii="Arial" w:eastAsia="MS Mincho" w:hAnsi="Arial" w:cs="Arial"/>
                <w:i/>
                <w:iCs/>
                <w:sz w:val="18"/>
                <w:szCs w:val="18"/>
                <w:lang w:val="en-US"/>
              </w:rPr>
            </w:pPr>
            <w:r w:rsidRPr="005B0306">
              <w:rPr>
                <w:rFonts w:ascii="Arial" w:hAnsi="Arial" w:cs="Arial"/>
                <w:position w:val="-32"/>
                <w:sz w:val="18"/>
                <w:szCs w:val="18"/>
              </w:rPr>
              <w:object w:dxaOrig="5520" w:dyaOrig="760">
                <v:shape id="_x0000_i1042" type="#_x0000_t75" style="width:275.85pt;height:37.4pt" o:ole="">
                  <v:imagedata r:id="rId47" o:title=""/>
                </v:shape>
                <o:OLEObject Type="Embed" ProgID="Equation.3" ShapeID="_x0000_i1042" DrawAspect="Content" ObjectID="_1739625615" r:id="rId48"/>
              </w:object>
            </w:r>
          </w:p>
          <w:p w:rsidR="009C3411" w:rsidRPr="005B0306" w:rsidRDefault="009C3411" w:rsidP="009C3411">
            <w:pPr>
              <w:pStyle w:val="Tabletext0"/>
              <w:rPr>
                <w:rFonts w:ascii="Arial" w:eastAsia="MS Mincho" w:hAnsi="Arial" w:cs="Arial"/>
                <w:sz w:val="18"/>
                <w:szCs w:val="18"/>
                <w:lang w:eastAsia="ja-JP"/>
              </w:rPr>
            </w:pPr>
            <w:r w:rsidRPr="005B0306">
              <w:rPr>
                <w:rFonts w:ascii="Arial" w:hAnsi="Arial" w:cs="Arial"/>
                <w:position w:val="-12"/>
                <w:sz w:val="18"/>
                <w:szCs w:val="18"/>
              </w:rPr>
              <w:object w:dxaOrig="3460" w:dyaOrig="360">
                <v:shape id="_x0000_i1043" type="#_x0000_t75" style="width:172.5pt;height:18.25pt" o:ole="">
                  <v:imagedata r:id="rId49" o:title=""/>
                </v:shape>
                <o:OLEObject Type="Embed" ProgID="Equation.3" ShapeID="_x0000_i1043" DrawAspect="Content" ObjectID="_1739625616" r:id="rId50"/>
              </w:object>
            </w:r>
          </w:p>
        </w:tc>
        <w:tc>
          <w:tcPr>
            <w:tcW w:w="0" w:type="auto"/>
          </w:tcPr>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eastAsia="MS Mincho" w:hAnsi="Arial" w:cs="Arial"/>
                <w:sz w:val="18"/>
                <w:szCs w:val="18"/>
                <w:lang w:eastAsia="ja-JP"/>
              </w:rPr>
            </w:pPr>
            <w:r w:rsidRPr="005B0306">
              <w:rPr>
                <w:rFonts w:ascii="Arial" w:hAnsi="Arial" w:cs="Arial"/>
                <w:position w:val="-12"/>
                <w:sz w:val="18"/>
                <w:szCs w:val="18"/>
              </w:rPr>
              <w:object w:dxaOrig="780" w:dyaOrig="360">
                <v:shape id="_x0000_i1044" type="#_x0000_t75" style="width:38.35pt;height:18.25pt" o:ole="">
                  <v:imagedata r:id="rId51" o:title=""/>
                </v:shape>
                <o:OLEObject Type="Embed" ProgID="Equation.3" ShapeID="_x0000_i1044" DrawAspect="Content" ObjectID="_1739625617" r:id="rId52"/>
              </w:object>
            </w:r>
          </w:p>
          <w:p w:rsidR="009C3411" w:rsidRPr="005B0306" w:rsidRDefault="009C3411" w:rsidP="009C3411">
            <w:pPr>
              <w:pStyle w:val="Tabletext0"/>
              <w:jc w:val="center"/>
              <w:rPr>
                <w:rFonts w:ascii="Arial" w:eastAsia="MS Mincho" w:hAnsi="Arial" w:cs="Arial"/>
                <w:sz w:val="18"/>
                <w:szCs w:val="18"/>
                <w:lang w:eastAsia="ja-JP"/>
              </w:rPr>
            </w:pPr>
          </w:p>
          <w:p w:rsidR="009C3411" w:rsidRPr="005B0306" w:rsidRDefault="009C3411" w:rsidP="009C3411">
            <w:pPr>
              <w:pStyle w:val="Tabletext0"/>
              <w:jc w:val="center"/>
              <w:rPr>
                <w:rFonts w:ascii="Arial" w:eastAsia="MS Mincho" w:hAnsi="Arial" w:cs="Arial"/>
                <w:sz w:val="18"/>
                <w:szCs w:val="18"/>
              </w:rPr>
            </w:pPr>
            <w:r w:rsidRPr="005B0306">
              <w:rPr>
                <w:rFonts w:ascii="Arial" w:hAnsi="Arial" w:cs="Arial"/>
                <w:position w:val="-12"/>
                <w:sz w:val="18"/>
                <w:szCs w:val="18"/>
              </w:rPr>
              <w:object w:dxaOrig="760" w:dyaOrig="360">
                <v:shape id="_x0000_i1045" type="#_x0000_t75" style="width:37.4pt;height:18.25pt" o:ole="">
                  <v:imagedata r:id="rId53" o:title=""/>
                </v:shape>
                <o:OLEObject Type="Embed" ProgID="Equation.3" ShapeID="_x0000_i1045" DrawAspect="Content" ObjectID="_1739625618" r:id="rId54"/>
              </w:object>
            </w:r>
          </w:p>
        </w:tc>
        <w:tc>
          <w:tcPr>
            <w:tcW w:w="0" w:type="auto"/>
            <w:vMerge w:val="restart"/>
          </w:tcPr>
          <w:p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040" w:dyaOrig="360">
                <v:shape id="_x0000_i1046" type="#_x0000_t75" style="width:52.35pt;height:18.25pt" o:ole="">
                  <v:imagedata r:id="rId55" o:title=""/>
                </v:shape>
                <o:OLEObject Type="Embed" ProgID="Equation.3" ShapeID="_x0000_i1046" DrawAspect="Content" ObjectID="_1739625619" r:id="rId56"/>
              </w:object>
            </w:r>
          </w:p>
          <w:p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100" w:dyaOrig="360">
                <v:shape id="_x0000_i1047" type="#_x0000_t75" style="width:56.1pt;height:18.25pt" o:ole="">
                  <v:imagedata r:id="rId57" o:title=""/>
                </v:shape>
                <o:OLEObject Type="Embed" ProgID="Equation.3" ShapeID="_x0000_i1047" DrawAspect="Content" ObjectID="_1739625620" r:id="rId58"/>
              </w:object>
            </w:r>
          </w:p>
          <w:p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980" w:dyaOrig="279">
                <v:shape id="_x0000_i1048" type="#_x0000_t75" style="width:50.5pt;height:13.55pt" o:ole="">
                  <v:imagedata r:id="rId59" o:title=""/>
                </v:shape>
                <o:OLEObject Type="Embed" ProgID="Equation.3" ShapeID="_x0000_i1048" DrawAspect="Content" ObjectID="_1739625621" r:id="rId60"/>
              </w:object>
            </w:r>
          </w:p>
          <w:p w:rsidR="009C3411" w:rsidRPr="005B0306" w:rsidRDefault="009C3411" w:rsidP="009C3411">
            <w:pPr>
              <w:pStyle w:val="Tabletext0"/>
              <w:rPr>
                <w:rFonts w:ascii="Arial" w:eastAsia="MS Mincho" w:hAnsi="Arial" w:cs="Arial"/>
                <w:sz w:val="18"/>
                <w:szCs w:val="18"/>
                <w:lang w:val="en-US"/>
              </w:rPr>
            </w:pPr>
            <w:r w:rsidRPr="005B0306">
              <w:rPr>
                <w:rFonts w:ascii="Arial" w:hAnsi="Arial" w:cs="Arial"/>
                <w:position w:val="-6"/>
                <w:sz w:val="18"/>
                <w:szCs w:val="18"/>
              </w:rPr>
              <w:object w:dxaOrig="740" w:dyaOrig="279">
                <v:shape id="_x0000_i1049" type="#_x0000_t75" style="width:37.4pt;height:13.55pt" o:ole="">
                  <v:imagedata r:id="rId61" o:title=""/>
                </v:shape>
                <o:OLEObject Type="Embed" ProgID="Equation.3" ShapeID="_x0000_i1049" DrawAspect="Content" ObjectID="_1739625622" r:id="rId62"/>
              </w:object>
            </w:r>
          </w:p>
          <w:p w:rsidR="009C3411" w:rsidRPr="005B0306" w:rsidRDefault="009C3411" w:rsidP="009C3411">
            <w:pPr>
              <w:pStyle w:val="Tabletext0"/>
              <w:rPr>
                <w:rFonts w:ascii="Arial" w:eastAsia="MS Mincho" w:hAnsi="Arial" w:cs="Arial"/>
                <w:sz w:val="18"/>
                <w:szCs w:val="18"/>
                <w:lang w:val="en-US" w:eastAsia="ja-JP"/>
              </w:rPr>
            </w:pPr>
            <w:r w:rsidRPr="005B0306">
              <w:rPr>
                <w:rFonts w:ascii="Arial" w:eastAsia="MS Mincho" w:hAnsi="Arial" w:cs="Arial"/>
                <w:sz w:val="18"/>
                <w:szCs w:val="18"/>
                <w:lang w:val="en-US" w:eastAsia="ja-JP"/>
              </w:rPr>
              <w:t>h = avg. building height</w:t>
            </w:r>
          </w:p>
          <w:p w:rsidR="009C3411" w:rsidRPr="005B0306" w:rsidRDefault="009C3411" w:rsidP="009C3411">
            <w:pPr>
              <w:pStyle w:val="Tabletext0"/>
              <w:rPr>
                <w:rFonts w:ascii="Arial" w:eastAsia="MS Mincho" w:hAnsi="Arial" w:cs="Arial"/>
                <w:sz w:val="18"/>
                <w:szCs w:val="18"/>
                <w:lang w:val="en-US" w:eastAsia="ja-JP"/>
              </w:rPr>
            </w:pPr>
            <w:r w:rsidRPr="005B0306">
              <w:rPr>
                <w:rFonts w:ascii="Arial" w:eastAsia="MS Mincho" w:hAnsi="Arial" w:cs="Arial"/>
                <w:sz w:val="18"/>
                <w:szCs w:val="18"/>
                <w:lang w:val="en-US" w:eastAsia="ja-JP"/>
              </w:rPr>
              <w:t>W = avg. street width</w:t>
            </w:r>
          </w:p>
          <w:p w:rsidR="009C3411" w:rsidRPr="005B0306" w:rsidRDefault="009C3411" w:rsidP="009C3411">
            <w:pPr>
              <w:pStyle w:val="Tabletext0"/>
              <w:rPr>
                <w:rFonts w:ascii="Arial" w:hAnsi="Arial" w:cs="Arial"/>
                <w:sz w:val="18"/>
                <w:szCs w:val="18"/>
              </w:rPr>
            </w:pPr>
            <w:r w:rsidRPr="005B0306">
              <w:rPr>
                <w:rFonts w:ascii="Arial" w:hAnsi="Arial" w:cs="Arial"/>
                <w:sz w:val="18"/>
                <w:szCs w:val="18"/>
              </w:rPr>
              <w:t xml:space="preserve">The applicability ranges: </w:t>
            </w:r>
          </w:p>
          <w:p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1400" w:dyaOrig="279">
                <v:shape id="_x0000_i1050" type="#_x0000_t75" style="width:70.6pt;height:13.55pt" o:ole="">
                  <v:imagedata r:id="rId63" o:title=""/>
                </v:shape>
                <o:OLEObject Type="Embed" ProgID="Equation.3" ShapeID="_x0000_i1050" DrawAspect="Content" ObjectID="_1739625623" r:id="rId64"/>
              </w:object>
            </w:r>
          </w:p>
          <w:p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1480" w:dyaOrig="279">
                <v:shape id="_x0000_i1051" type="#_x0000_t75" style="width:73.4pt;height:13.55pt" o:ole="">
                  <v:imagedata r:id="rId65" o:title=""/>
                </v:shape>
                <o:OLEObject Type="Embed" ProgID="Equation.3" ShapeID="_x0000_i1051" DrawAspect="Content" ObjectID="_1739625624" r:id="rId66"/>
              </w:object>
            </w:r>
          </w:p>
          <w:p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780" w:dyaOrig="360">
                <v:shape id="_x0000_i1052" type="#_x0000_t75" style="width:87.9pt;height:18.25pt" o:ole="">
                  <v:imagedata r:id="rId67" o:title=""/>
                </v:shape>
                <o:OLEObject Type="Embed" ProgID="Equation.3" ShapeID="_x0000_i1052" DrawAspect="Content" ObjectID="_1739625625" r:id="rId68"/>
              </w:object>
            </w:r>
          </w:p>
          <w:p w:rsidR="009C3411" w:rsidRPr="005B0306" w:rsidRDefault="009C3411" w:rsidP="009C3411">
            <w:pPr>
              <w:pStyle w:val="Tabletext0"/>
              <w:rPr>
                <w:rFonts w:ascii="Arial" w:eastAsia="MS Mincho" w:hAnsi="Arial" w:cs="Arial"/>
                <w:sz w:val="18"/>
                <w:szCs w:val="18"/>
                <w:lang w:val="en-US"/>
              </w:rPr>
            </w:pPr>
            <w:r w:rsidRPr="005B0306">
              <w:rPr>
                <w:rFonts w:ascii="Arial" w:hAnsi="Arial" w:cs="Arial"/>
                <w:position w:val="-12"/>
                <w:sz w:val="18"/>
                <w:szCs w:val="18"/>
              </w:rPr>
              <w:object w:dxaOrig="1560" w:dyaOrig="360">
                <v:shape id="_x0000_i1053" type="#_x0000_t75" style="width:79pt;height:18.25pt" o:ole="">
                  <v:imagedata r:id="rId69" o:title=""/>
                </v:shape>
                <o:OLEObject Type="Embed" ProgID="Equation.3" ShapeID="_x0000_i1053" DrawAspect="Content" ObjectID="_1739625626" r:id="rId70"/>
              </w:object>
            </w:r>
          </w:p>
        </w:tc>
      </w:tr>
      <w:tr w:rsidR="009C3411" w:rsidRPr="00147F39" w:rsidTr="009C3411">
        <w:trPr>
          <w:cantSplit/>
        </w:trPr>
        <w:tc>
          <w:tcPr>
            <w:tcW w:w="0" w:type="auto"/>
            <w:vMerge/>
            <w:shd w:val="clear" w:color="auto" w:fill="F2F2F2"/>
            <w:textDirection w:val="btLr"/>
            <w:vAlign w:val="center"/>
          </w:tcPr>
          <w:p w:rsidR="009C3411" w:rsidRPr="005B0306" w:rsidRDefault="009C3411" w:rsidP="009C3411">
            <w:pPr>
              <w:pStyle w:val="TAH"/>
              <w:keepNext w:val="0"/>
              <w:keepLines w:val="0"/>
              <w:ind w:left="113" w:right="113"/>
              <w:rPr>
                <w:szCs w:val="18"/>
                <w:lang w:eastAsia="ko-KR"/>
              </w:rPr>
            </w:pPr>
          </w:p>
        </w:tc>
        <w:tc>
          <w:tcPr>
            <w:tcW w:w="0" w:type="auto"/>
            <w:shd w:val="clear" w:color="auto" w:fill="F2F2F2"/>
            <w:textDirection w:val="btLr"/>
            <w:vAlign w:val="center"/>
          </w:tcPr>
          <w:p w:rsidR="009C3411" w:rsidRPr="005B0306" w:rsidRDefault="009C3411" w:rsidP="009C3411">
            <w:pPr>
              <w:pStyle w:val="TAH"/>
              <w:keepNext w:val="0"/>
              <w:keepLines w:val="0"/>
              <w:ind w:left="113" w:right="113"/>
              <w:rPr>
                <w:szCs w:val="18"/>
                <w:lang w:eastAsia="ko-KR"/>
              </w:rPr>
            </w:pPr>
            <w:r w:rsidRPr="005B0306">
              <w:rPr>
                <w:szCs w:val="18"/>
                <w:lang w:eastAsia="ko-KR"/>
              </w:rPr>
              <w:t>NLOS</w:t>
            </w:r>
          </w:p>
        </w:tc>
        <w:tc>
          <w:tcPr>
            <w:tcW w:w="0" w:type="auto"/>
          </w:tcPr>
          <w:p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4000" w:dyaOrig="360">
                <v:shape id="_x0000_i1054" type="#_x0000_t75" style="width:199.65pt;height:18.25pt" o:ole="">
                  <v:imagedata r:id="rId71" o:title=""/>
                </v:shape>
                <o:OLEObject Type="Embed" ProgID="Equation.3" ShapeID="_x0000_i1054" DrawAspect="Content" ObjectID="_1739625627" r:id="rId72"/>
              </w:object>
            </w:r>
          </w:p>
          <w:p w:rsidR="009C3411" w:rsidRPr="005B0306" w:rsidRDefault="009C3411" w:rsidP="009C3411">
            <w:pPr>
              <w:pStyle w:val="Tabletext0"/>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v:shape id="_x0000_i1055" type="#_x0000_t75" style="width:85.55pt;height:15.9pt" o:ole="">
                  <v:imagedata r:id="rId73" o:title=""/>
                </v:shape>
                <o:OLEObject Type="Embed" ProgID="Equation.3" ShapeID="_x0000_i1055" DrawAspect="Content" ObjectID="_1739625628" r:id="rId74"/>
              </w:object>
            </w:r>
          </w:p>
          <w:p w:rsidR="009C3411" w:rsidRPr="005B0306" w:rsidRDefault="009C3411" w:rsidP="009C3411">
            <w:pPr>
              <w:pStyle w:val="Tabletext0"/>
              <w:rPr>
                <w:rFonts w:ascii="Arial" w:hAnsi="Arial" w:cs="Arial"/>
                <w:sz w:val="18"/>
                <w:szCs w:val="18"/>
              </w:rPr>
            </w:pPr>
            <w:r w:rsidRPr="005B0306">
              <w:rPr>
                <w:rFonts w:ascii="Arial" w:hAnsi="Arial" w:cs="Arial"/>
                <w:position w:val="-70"/>
                <w:sz w:val="18"/>
                <w:szCs w:val="18"/>
              </w:rPr>
              <w:object w:dxaOrig="4840" w:dyaOrig="1520">
                <v:shape id="_x0000_i1056" type="#_x0000_t75" style="width:240.8pt;height:76.7pt" o:ole="">
                  <v:imagedata r:id="rId75" o:title=""/>
                </v:shape>
                <o:OLEObject Type="Embed" ProgID="Equation.3" ShapeID="_x0000_i1056" DrawAspect="Content" ObjectID="_1739625629" r:id="rId76"/>
              </w:object>
            </w:r>
          </w:p>
        </w:tc>
        <w:tc>
          <w:tcPr>
            <w:tcW w:w="0" w:type="auto"/>
          </w:tcPr>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eastAsia="MS Mincho" w:hAnsi="Arial" w:cs="Arial"/>
                <w:sz w:val="18"/>
                <w:szCs w:val="18"/>
              </w:rPr>
            </w:pPr>
            <w:r w:rsidRPr="005B0306">
              <w:rPr>
                <w:rFonts w:ascii="Arial" w:hAnsi="Arial" w:cs="Arial"/>
                <w:position w:val="-12"/>
                <w:sz w:val="18"/>
                <w:szCs w:val="18"/>
              </w:rPr>
              <w:object w:dxaOrig="760" w:dyaOrig="360">
                <v:shape id="_x0000_i1057" type="#_x0000_t75" style="width:37.4pt;height:18.25pt" o:ole="">
                  <v:imagedata r:id="rId77" o:title=""/>
                </v:shape>
                <o:OLEObject Type="Embed" ProgID="Equation.3" ShapeID="_x0000_i1057" DrawAspect="Content" ObjectID="_1739625630" r:id="rId78"/>
              </w:object>
            </w:r>
          </w:p>
        </w:tc>
        <w:tc>
          <w:tcPr>
            <w:tcW w:w="0" w:type="auto"/>
            <w:vMerge/>
          </w:tcPr>
          <w:p w:rsidR="009C3411" w:rsidRPr="005B0306" w:rsidRDefault="009C3411" w:rsidP="009C3411">
            <w:pPr>
              <w:pStyle w:val="Tabletext0"/>
              <w:rPr>
                <w:rFonts w:ascii="Arial" w:eastAsia="MS Mincho" w:hAnsi="Arial" w:cs="Arial"/>
                <w:sz w:val="18"/>
                <w:szCs w:val="18"/>
                <w:lang w:val="en-US"/>
              </w:rPr>
            </w:pPr>
          </w:p>
        </w:tc>
      </w:tr>
      <w:tr w:rsidR="009C3411" w:rsidRPr="00147F39" w:rsidTr="009C3411">
        <w:trPr>
          <w:cantSplit/>
        </w:trPr>
        <w:tc>
          <w:tcPr>
            <w:tcW w:w="0" w:type="auto"/>
            <w:gridSpan w:val="5"/>
            <w:vAlign w:val="center"/>
          </w:tcPr>
          <w:p w:rsidR="009C3411" w:rsidRPr="005B0306" w:rsidRDefault="009C3411" w:rsidP="009C3411">
            <w:pPr>
              <w:pStyle w:val="TAN"/>
              <w:keepNext w:val="0"/>
              <w:keepLines w:val="0"/>
              <w:rPr>
                <w:rFonts w:cs="Arial"/>
                <w:szCs w:val="18"/>
                <w:lang w:val="en-US" w:eastAsia="ko-KR"/>
              </w:rPr>
            </w:pPr>
            <w:r w:rsidRPr="005B0306">
              <w:rPr>
                <w:rFonts w:cs="Arial"/>
                <w:szCs w:val="18"/>
                <w:lang w:eastAsia="ko-KR"/>
              </w:rPr>
              <w:lastRenderedPageBreak/>
              <w:t>Note 1:</w:t>
            </w:r>
            <w:r w:rsidRPr="005B0306">
              <w:rPr>
                <w:rFonts w:cs="Arial"/>
                <w:szCs w:val="18"/>
              </w:rPr>
              <w:tab/>
            </w:r>
            <w:r w:rsidRPr="005B0306">
              <w:rPr>
                <w:szCs w:val="18"/>
              </w:rPr>
              <w:t xml:space="preserve">Breakpoint distance </w:t>
            </w:r>
            <w:proofErr w:type="spellStart"/>
            <w:r w:rsidRPr="005B0306">
              <w:rPr>
                <w:i/>
                <w:szCs w:val="18"/>
                <w:lang w:val="en-US" w:eastAsia="ko-KR"/>
              </w:rPr>
              <w:t>d</w:t>
            </w:r>
            <w:r w:rsidRPr="005B0306">
              <w:rPr>
                <w:szCs w:val="18"/>
                <w:lang w:val="en-US" w:eastAsia="ko-KR"/>
              </w:rPr>
              <w:t>'</w:t>
            </w:r>
            <w:r w:rsidRPr="005B0306">
              <w:rPr>
                <w:szCs w:val="18"/>
                <w:vertAlign w:val="subscript"/>
                <w:lang w:val="en-US" w:eastAsia="ko-KR"/>
              </w:rPr>
              <w:t>BP</w:t>
            </w:r>
            <w:proofErr w:type="spellEnd"/>
            <w:r w:rsidRPr="005B0306">
              <w:rPr>
                <w:szCs w:val="18"/>
                <w:lang w:val="en-US" w:eastAsia="ko-KR"/>
              </w:rPr>
              <w:t xml:space="preserve"> = 4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w:t>
            </w:r>
            <w:proofErr w:type="spellStart"/>
            <w:r w:rsidRPr="005B0306">
              <w:rPr>
                <w:szCs w:val="18"/>
                <w:lang w:val="en-US" w:eastAsia="ko-KR"/>
              </w:rPr>
              <w:t>centre</w:t>
            </w:r>
            <w:proofErr w:type="spellEnd"/>
            <w:r w:rsidRPr="005B0306">
              <w:rPr>
                <w:szCs w:val="18"/>
                <w:lang w:val="en-US" w:eastAsia="ko-KR"/>
              </w:rPr>
              <w:t xml:space="preserv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the effective antenna heights at the BS and the UT, respectively. The effective antenna heights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computed as follows: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where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are the actual antenna heights, and </w:t>
            </w:r>
            <w:proofErr w:type="spellStart"/>
            <w:r w:rsidRPr="005B0306">
              <w:rPr>
                <w:rFonts w:cs="Arial"/>
                <w:szCs w:val="18"/>
                <w:lang w:val="en-US" w:eastAsia="ko-KR"/>
              </w:rPr>
              <w:t>h</w:t>
            </w:r>
            <w:r w:rsidRPr="005B0306">
              <w:rPr>
                <w:rFonts w:cs="Arial"/>
                <w:szCs w:val="18"/>
                <w:vertAlign w:val="subscript"/>
                <w:lang w:val="en-US" w:eastAsia="ko-KR"/>
              </w:rPr>
              <w:t>E</w:t>
            </w:r>
            <w:proofErr w:type="spellEnd"/>
            <w:r w:rsidRPr="005B0306">
              <w:rPr>
                <w:szCs w:val="18"/>
                <w:lang w:val="en-US" w:eastAsia="ko-KR"/>
              </w:rPr>
              <w:t xml:space="preserve"> is the effective environment height. For </w:t>
            </w:r>
            <w:proofErr w:type="spellStart"/>
            <w:r w:rsidRPr="005B0306">
              <w:rPr>
                <w:szCs w:val="18"/>
                <w:lang w:val="en-US" w:eastAsia="ko-KR"/>
              </w:rPr>
              <w:t>UMi</w:t>
            </w:r>
            <w:proofErr w:type="spellEnd"/>
            <w:r w:rsidRPr="005B0306">
              <w:rPr>
                <w:szCs w:val="18"/>
                <w:lang w:val="en-US" w:eastAsia="ko-KR"/>
              </w:rPr>
              <w:t xml:space="preserve"> </w:t>
            </w:r>
            <w:proofErr w:type="spellStart"/>
            <w:r w:rsidRPr="005B0306">
              <w:rPr>
                <w:rFonts w:cs="Arial"/>
                <w:i/>
                <w:szCs w:val="18"/>
                <w:lang w:val="en-US" w:eastAsia="ko-KR"/>
              </w:rPr>
              <w:t>h</w:t>
            </w:r>
            <w:r w:rsidRPr="005B0306">
              <w:rPr>
                <w:szCs w:val="18"/>
                <w:vertAlign w:val="subscript"/>
                <w:lang w:val="en-US" w:eastAsia="ko-KR"/>
              </w:rPr>
              <w:t>E</w:t>
            </w:r>
            <w:proofErr w:type="spellEnd"/>
            <w:r w:rsidRPr="005B0306">
              <w:rPr>
                <w:szCs w:val="18"/>
                <w:vertAlign w:val="subscript"/>
                <w:lang w:val="en-US" w:eastAsia="ko-KR"/>
              </w:rPr>
              <w:t xml:space="preserve"> </w:t>
            </w:r>
            <w:r w:rsidRPr="005B0306">
              <w:rPr>
                <w:szCs w:val="18"/>
                <w:lang w:val="en-US" w:eastAsia="ko-KR"/>
              </w:rPr>
              <w:t xml:space="preserve">= 1.0m. For </w:t>
            </w:r>
            <w:proofErr w:type="spellStart"/>
            <w:r w:rsidRPr="005B0306">
              <w:rPr>
                <w:szCs w:val="18"/>
                <w:lang w:val="en-US" w:eastAsia="ko-KR"/>
              </w:rPr>
              <w:t>UMa</w:t>
            </w:r>
            <w:proofErr w:type="spellEnd"/>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given by</w:t>
            </w:r>
          </w:p>
          <w:p w:rsidR="009C3411" w:rsidRPr="005B0306" w:rsidRDefault="009C3411" w:rsidP="009C3411">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v:shape id="_x0000_i1058" type="#_x0000_t75" style="width:273.5pt;height:52.35pt" o:ole="">
                  <v:imagedata r:id="rId79" o:title=""/>
                </v:shape>
                <o:OLEObject Type="Embed" ProgID="Equation.3" ShapeID="_x0000_i1058" DrawAspect="Content" ObjectID="_1739625631" r:id="rId80"/>
              </w:object>
            </w:r>
            <w:r w:rsidRPr="005B0306">
              <w:rPr>
                <w:rFonts w:cs="Arial"/>
                <w:szCs w:val="18"/>
                <w:lang w:val="en-US"/>
              </w:rPr>
              <w:t>,</w:t>
            </w:r>
          </w:p>
          <w:p w:rsidR="009C3411" w:rsidRPr="005B0306" w:rsidRDefault="009C3411" w:rsidP="009C3411">
            <w:pPr>
              <w:pStyle w:val="TAN"/>
              <w:keepNext w:val="0"/>
              <w:keepLines w:val="0"/>
              <w:rPr>
                <w:rFonts w:cs="Arial"/>
                <w:szCs w:val="18"/>
                <w:lang w:val="en-US"/>
              </w:rPr>
            </w:pPr>
            <w:r w:rsidRPr="005B0306">
              <w:rPr>
                <w:rFonts w:cs="Arial"/>
                <w:szCs w:val="18"/>
                <w:lang w:val="en-US"/>
              </w:rPr>
              <w:tab/>
              <w:t>where</w:t>
            </w:r>
          </w:p>
          <w:p w:rsidR="009C3411" w:rsidRPr="005B0306" w:rsidRDefault="009C3411" w:rsidP="009C3411">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v:shape id="_x0000_i1059" type="#_x0000_t75" style="width:226.3pt;height:50.95pt" o:ole="">
                  <v:imagedata r:id="rId81" o:title=""/>
                </v:shape>
                <o:OLEObject Type="Embed" ProgID="Equation.3" ShapeID="_x0000_i1059" DrawAspect="Content" ObjectID="_1739625632" r:id="rId82"/>
              </w:object>
            </w:r>
            <w:r w:rsidRPr="005B0306">
              <w:rPr>
                <w:rFonts w:cs="Arial"/>
                <w:szCs w:val="18"/>
                <w:lang w:val="en-US"/>
              </w:rPr>
              <w:t xml:space="preserve">. </w:t>
            </w:r>
          </w:p>
          <w:p w:rsidR="009C3411" w:rsidRPr="005B0306" w:rsidRDefault="009C3411" w:rsidP="009C3411">
            <w:pPr>
              <w:pStyle w:val="TAN"/>
              <w:keepNext w:val="0"/>
              <w:keepLines w:val="0"/>
              <w:rPr>
                <w:rFonts w:cs="Arial"/>
                <w:szCs w:val="18"/>
                <w:lang w:val="en-US" w:eastAsia="ko-KR"/>
              </w:rPr>
            </w:pPr>
            <w:r w:rsidRPr="005B0306">
              <w:rPr>
                <w:rFonts w:cs="Arial"/>
                <w:szCs w:val="18"/>
              </w:rPr>
              <w:tab/>
            </w:r>
            <w:r w:rsidRPr="005B0306">
              <w:rPr>
                <w:szCs w:val="18"/>
              </w:rPr>
              <w:t xml:space="preserve">Note that </w:t>
            </w:r>
            <w:proofErr w:type="spellStart"/>
            <w:r w:rsidRPr="005B0306">
              <w:rPr>
                <w:rFonts w:cs="Arial"/>
                <w:i/>
                <w:szCs w:val="18"/>
                <w:lang w:val="en-US" w:eastAsia="ko-KR"/>
              </w:rPr>
              <w:t>h</w:t>
            </w:r>
            <w:r w:rsidRPr="005B0306">
              <w:rPr>
                <w:rFonts w:cs="Arial"/>
                <w:szCs w:val="18"/>
                <w:vertAlign w:val="subscript"/>
                <w:lang w:val="en-US" w:eastAsia="ko-KR"/>
              </w:rPr>
              <w:t>E</w:t>
            </w:r>
            <w:proofErr w:type="spellEnd"/>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proofErr w:type="spellStart"/>
            <w:r w:rsidRPr="005B0306">
              <w:rPr>
                <w:i/>
                <w:szCs w:val="18"/>
              </w:rPr>
              <w:t>h</w:t>
            </w:r>
            <w:r w:rsidRPr="005B0306">
              <w:rPr>
                <w:szCs w:val="18"/>
                <w:vertAlign w:val="subscript"/>
              </w:rPr>
              <w:t>UT</w:t>
            </w:r>
            <w:proofErr w:type="spellEnd"/>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rsidR="009C3411" w:rsidRPr="005B0306" w:rsidRDefault="009C3411" w:rsidP="009C3411">
            <w:pPr>
              <w:pStyle w:val="TAN"/>
              <w:keepNext w:val="0"/>
              <w:keepLines w:val="0"/>
              <w:rPr>
                <w:rFonts w:cs="Arial"/>
                <w:szCs w:val="18"/>
                <w:lang w:eastAsia="ko-KR"/>
              </w:rPr>
            </w:pPr>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GHz, where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30 GHz for </w:t>
            </w:r>
            <w:proofErr w:type="spellStart"/>
            <w:r w:rsidRPr="005B0306">
              <w:rPr>
                <w:rFonts w:cs="Arial"/>
                <w:szCs w:val="18"/>
                <w:lang w:eastAsia="ko-KR"/>
              </w:rPr>
              <w:t>RMa</w:t>
            </w:r>
            <w:proofErr w:type="spellEnd"/>
            <w:r w:rsidRPr="005B0306">
              <w:rPr>
                <w:rFonts w:cs="Arial"/>
                <w:szCs w:val="18"/>
                <w:lang w:eastAsia="ko-KR"/>
              </w:rPr>
              <w:t xml:space="preserve"> and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100 GHz for all the other scenarios. It is noted that </w:t>
            </w:r>
            <w:proofErr w:type="spellStart"/>
            <w:r w:rsidRPr="005B0306">
              <w:rPr>
                <w:rFonts w:cs="Arial"/>
                <w:szCs w:val="18"/>
                <w:lang w:eastAsia="ko-KR"/>
              </w:rPr>
              <w:t>RMa</w:t>
            </w:r>
            <w:proofErr w:type="spellEnd"/>
            <w:r w:rsidRPr="005B0306">
              <w:rPr>
                <w:rFonts w:cs="Arial"/>
                <w:szCs w:val="18"/>
                <w:lang w:eastAsia="ko-KR"/>
              </w:rPr>
              <w:t xml:space="preserve"> pathloss model for &gt;7 GHz is validated based on a single measurement campaign conducted at 24 GHz.</w:t>
            </w:r>
          </w:p>
          <w:p w:rsidR="009C3411" w:rsidRPr="005B0306" w:rsidRDefault="009C3411" w:rsidP="009C3411">
            <w:pPr>
              <w:pStyle w:val="TAN"/>
              <w:keepNext w:val="0"/>
              <w:keepLines w:val="0"/>
              <w:rPr>
                <w:rFonts w:cs="Arial"/>
                <w:szCs w:val="18"/>
                <w:lang w:eastAsia="zh-CN"/>
              </w:rPr>
            </w:pPr>
            <w:r w:rsidRPr="005B0306">
              <w:rPr>
                <w:rFonts w:cs="Arial"/>
                <w:szCs w:val="18"/>
              </w:rPr>
              <w:t>Note 3:</w:t>
            </w:r>
            <w:r w:rsidRPr="005B0306">
              <w:rPr>
                <w:rFonts w:cs="Arial"/>
                <w:szCs w:val="18"/>
              </w:rPr>
              <w:tab/>
            </w:r>
            <w:proofErr w:type="spellStart"/>
            <w:r w:rsidRPr="005B0306">
              <w:rPr>
                <w:rFonts w:cs="Arial"/>
                <w:szCs w:val="18"/>
              </w:rPr>
              <w:t>UMa</w:t>
            </w:r>
            <w:proofErr w:type="spellEnd"/>
            <w:r w:rsidRPr="005B0306">
              <w:rPr>
                <w:rFonts w:cs="Arial"/>
                <w:szCs w:val="18"/>
              </w:rPr>
              <w:t xml:space="preserve"> NLOS pathloss is from TR36.873 with simplified format and </w:t>
            </w:r>
            <w:proofErr w:type="spellStart"/>
            <w:r w:rsidRPr="005B0306">
              <w:rPr>
                <w:rFonts w:cs="Arial"/>
                <w:szCs w:val="18"/>
              </w:rPr>
              <w:t>PL</w:t>
            </w:r>
            <w:r w:rsidRPr="005B0306">
              <w:rPr>
                <w:rFonts w:cs="Arial"/>
                <w:szCs w:val="18"/>
                <w:vertAlign w:val="subscript"/>
              </w:rPr>
              <w:t>UMa</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UMa</w:t>
            </w:r>
            <w:proofErr w:type="spellEnd"/>
            <w:r w:rsidRPr="005B0306">
              <w:rPr>
                <w:rFonts w:cs="Arial"/>
                <w:szCs w:val="18"/>
                <w:lang w:eastAsia="zh-CN"/>
              </w:rPr>
              <w:t xml:space="preserve"> LOS outdoor scenario.</w:t>
            </w:r>
          </w:p>
          <w:p w:rsidR="009C3411" w:rsidRPr="005B0306" w:rsidRDefault="009C3411" w:rsidP="009C3411">
            <w:pPr>
              <w:pStyle w:val="TAN"/>
              <w:keepNext w:val="0"/>
              <w:keepLines w:val="0"/>
              <w:rPr>
                <w:rFonts w:cs="Arial"/>
                <w:szCs w:val="18"/>
                <w:lang w:eastAsia="zh-CN"/>
              </w:rPr>
            </w:pPr>
            <w:r w:rsidRPr="005B0306">
              <w:rPr>
                <w:rFonts w:cs="Arial"/>
                <w:szCs w:val="18"/>
              </w:rPr>
              <w:t>Note 4:</w:t>
            </w:r>
            <w:r w:rsidRPr="005B0306">
              <w:rPr>
                <w:rFonts w:cs="Arial"/>
                <w:szCs w:val="18"/>
              </w:rPr>
              <w:tab/>
            </w:r>
            <w:proofErr w:type="spellStart"/>
            <w:r w:rsidRPr="005B0306">
              <w:rPr>
                <w:rFonts w:cs="Arial"/>
                <w:szCs w:val="18"/>
              </w:rPr>
              <w:t>PL</w:t>
            </w:r>
            <w:r w:rsidRPr="005B0306">
              <w:rPr>
                <w:rFonts w:cs="Arial"/>
                <w:szCs w:val="18"/>
                <w:vertAlign w:val="subscript"/>
              </w:rPr>
              <w:t>UMi</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UMi</w:t>
            </w:r>
            <w:proofErr w:type="spellEnd"/>
            <w:r w:rsidRPr="005B0306">
              <w:rPr>
                <w:rFonts w:cs="Arial"/>
                <w:szCs w:val="18"/>
                <w:lang w:eastAsia="zh-CN"/>
              </w:rPr>
              <w:t>-Street Canyon LOS outdoor scenario.</w:t>
            </w:r>
          </w:p>
          <w:p w:rsidR="009C3411" w:rsidRPr="005B0306" w:rsidRDefault="009C3411" w:rsidP="009C3411">
            <w:pPr>
              <w:pStyle w:val="TAN"/>
              <w:keepNext w:val="0"/>
              <w:keepLines w:val="0"/>
              <w:rPr>
                <w:rFonts w:cs="Arial"/>
                <w:szCs w:val="18"/>
                <w:lang w:val="en-US" w:eastAsia="ko-KR"/>
              </w:rPr>
            </w:pPr>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proofErr w:type="spellStart"/>
            <w:r w:rsidRPr="005B0306">
              <w:rPr>
                <w:rFonts w:cs="Arial"/>
                <w:i/>
                <w:szCs w:val="18"/>
                <w:lang w:val="en-US"/>
              </w:rPr>
              <w:t>d</w:t>
            </w:r>
            <w:r w:rsidRPr="005B0306">
              <w:rPr>
                <w:rFonts w:cs="Arial"/>
                <w:i/>
                <w:szCs w:val="18"/>
                <w:vertAlign w:val="subscript"/>
                <w:lang w:val="en-US"/>
              </w:rPr>
              <w:t>BP</w:t>
            </w:r>
            <w:proofErr w:type="spellEnd"/>
            <w:r w:rsidRPr="005B0306">
              <w:rPr>
                <w:rFonts w:cs="Arial"/>
                <w:szCs w:val="18"/>
                <w:lang w:val="en-US"/>
              </w:rPr>
              <w:t xml:space="preserve"> = 2</w:t>
            </w:r>
            <w:r w:rsidRPr="005B0306">
              <w:rPr>
                <w:rFonts w:cs="Arial"/>
                <w:szCs w:val="18"/>
              </w:rPr>
              <w:t>π</w:t>
            </w:r>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w:t>
            </w:r>
            <w:proofErr w:type="spellStart"/>
            <w:r w:rsidRPr="005B0306">
              <w:rPr>
                <w:rFonts w:cs="Arial"/>
                <w:szCs w:val="18"/>
                <w:lang w:val="en-US"/>
              </w:rPr>
              <w:t>centre</w:t>
            </w:r>
            <w:proofErr w:type="spellEnd"/>
            <w:r w:rsidRPr="005B0306">
              <w:rPr>
                <w:rFonts w:cs="Arial"/>
                <w:szCs w:val="18"/>
                <w:lang w:val="en-US"/>
              </w:rPr>
              <w:t xml:space="preserv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and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are the antenna heights at the BS and the UT, respectively.</w:t>
            </w:r>
          </w:p>
          <w:p w:rsidR="009C3411" w:rsidRPr="005B0306" w:rsidRDefault="009C3411" w:rsidP="009C3411">
            <w:pPr>
              <w:pStyle w:val="TAN"/>
              <w:keepNext w:val="0"/>
              <w:keepLines w:val="0"/>
              <w:rPr>
                <w:rFonts w:cs="Arial"/>
                <w:szCs w:val="18"/>
                <w:lang w:eastAsia="ko-KR"/>
              </w:rPr>
            </w:pPr>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rsidR="009C3411" w:rsidRPr="00147F39" w:rsidRDefault="009C3411" w:rsidP="009C3411"/>
    <w:p w:rsidR="009C3411" w:rsidRPr="001D3E21" w:rsidRDefault="009C3411" w:rsidP="009C3411">
      <w:pPr>
        <w:rPr>
          <w:b/>
        </w:rPr>
      </w:pPr>
      <w:r w:rsidRPr="001D3E21">
        <w:rPr>
          <w:rFonts w:hint="eastAsia"/>
          <w:b/>
        </w:rPr>
        <w:t>LOS probability</w:t>
      </w:r>
    </w:p>
    <w:p w:rsidR="009C3411" w:rsidRPr="00147F39" w:rsidRDefault="009C3411" w:rsidP="009C3411">
      <w:pPr>
        <w:rPr>
          <w:lang w:eastAsia="ko-KR"/>
        </w:rPr>
      </w:pPr>
      <w:r w:rsidRPr="00147F39">
        <w:t>The Line-Of-Sight (LOS) probabilities are given in</w:t>
      </w:r>
      <w:r w:rsidRPr="00147F39">
        <w:rPr>
          <w:rFonts w:hint="eastAsia"/>
          <w:lang w:eastAsia="ko-KR"/>
        </w:rPr>
        <w:t xml:space="preserve"> Table </w:t>
      </w:r>
      <w:r w:rsidRPr="001D3E21">
        <w:rPr>
          <w:lang w:eastAsia="ko-KR"/>
        </w:rPr>
        <w:t>6.2.5.2-2</w:t>
      </w:r>
      <w:r w:rsidRPr="00147F39">
        <w:rPr>
          <w:rFonts w:hint="eastAsia"/>
          <w:lang w:eastAsia="ko-KR"/>
        </w:rPr>
        <w:t>.</w:t>
      </w:r>
    </w:p>
    <w:p w:rsidR="009C3411" w:rsidRPr="00147F39" w:rsidRDefault="009C3411" w:rsidP="009C3411">
      <w:pPr>
        <w:pStyle w:val="TH"/>
        <w:keepNext w:val="0"/>
        <w:keepLines w:val="0"/>
        <w:rPr>
          <w:lang w:eastAsia="ko-KR"/>
        </w:rPr>
      </w:pPr>
      <w:r w:rsidRPr="00147F39">
        <w:rPr>
          <w:lang w:eastAsia="ko-KR"/>
        </w:rPr>
        <w:t xml:space="preserve">Table </w:t>
      </w:r>
      <w:r w:rsidRPr="001D3E21">
        <w:rPr>
          <w:lang w:eastAsia="ko-KR"/>
        </w:rPr>
        <w:t>6.2.5.2-</w:t>
      </w:r>
      <w:r>
        <w:rPr>
          <w:lang w:eastAsia="ko-KR"/>
        </w:rPr>
        <w:t>2</w:t>
      </w:r>
      <w:r w:rsidRPr="00147F39">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9C3411" w:rsidRPr="00147F39" w:rsidTr="009C3411">
        <w:tc>
          <w:tcPr>
            <w:tcW w:w="1607" w:type="dxa"/>
            <w:shd w:val="clear" w:color="auto" w:fill="D9D9D9"/>
          </w:tcPr>
          <w:p w:rsidR="009C3411" w:rsidRPr="00147F39" w:rsidRDefault="009C3411" w:rsidP="009C3411">
            <w:pPr>
              <w:pStyle w:val="TAH"/>
              <w:keepNext w:val="0"/>
              <w:keepLines w:val="0"/>
            </w:pPr>
            <w:r w:rsidRPr="00147F39">
              <w:t>Scenario</w:t>
            </w:r>
          </w:p>
        </w:tc>
        <w:tc>
          <w:tcPr>
            <w:tcW w:w="7621" w:type="dxa"/>
            <w:shd w:val="clear" w:color="auto" w:fill="D9D9D9"/>
          </w:tcPr>
          <w:p w:rsidR="009C3411" w:rsidRPr="00147F39" w:rsidRDefault="009C3411" w:rsidP="009C3411">
            <w:pPr>
              <w:pStyle w:val="TAH"/>
              <w:keepNext w:val="0"/>
              <w:keepLines w:val="0"/>
            </w:pPr>
            <w:r w:rsidRPr="00147F39">
              <w:t>LOS probability (distance is in meters)</w:t>
            </w:r>
          </w:p>
        </w:tc>
      </w:tr>
      <w:tr w:rsidR="009C3411" w:rsidRPr="00147F39" w:rsidTr="009C3411">
        <w:tc>
          <w:tcPr>
            <w:tcW w:w="1607" w:type="dxa"/>
          </w:tcPr>
          <w:p w:rsidR="009C3411" w:rsidRPr="00147F39" w:rsidRDefault="009C3411" w:rsidP="009C3411">
            <w:pPr>
              <w:pStyle w:val="TAL"/>
              <w:keepNext w:val="0"/>
              <w:keepLines w:val="0"/>
            </w:pPr>
            <w:proofErr w:type="spellStart"/>
            <w:r w:rsidRPr="00147F39">
              <w:t>RMa</w:t>
            </w:r>
            <w:proofErr w:type="spellEnd"/>
          </w:p>
        </w:tc>
        <w:tc>
          <w:tcPr>
            <w:tcW w:w="7621" w:type="dxa"/>
          </w:tcPr>
          <w:p w:rsidR="009C3411" w:rsidRPr="00147F39" w:rsidRDefault="009C3411" w:rsidP="009C3411">
            <w:pPr>
              <w:pStyle w:val="Tabletext0"/>
              <w:rPr>
                <w:rFonts w:eastAsia="MS Mincho"/>
                <w:sz w:val="20"/>
              </w:rPr>
            </w:pPr>
            <w:r w:rsidRPr="00147F39">
              <w:rPr>
                <w:position w:val="-46"/>
                <w:lang w:val="en-US"/>
              </w:rPr>
              <w:object w:dxaOrig="4360" w:dyaOrig="1040">
                <v:shape id="_x0000_i1060" type="#_x0000_t75" style="width:192.15pt;height:48.15pt" o:ole="">
                  <v:imagedata r:id="rId83" o:title=""/>
                </v:shape>
                <o:OLEObject Type="Embed" ProgID="Equation.3" ShapeID="_x0000_i1060" DrawAspect="Content" ObjectID="_1739625633" r:id="rId84"/>
              </w:object>
            </w:r>
          </w:p>
        </w:tc>
      </w:tr>
      <w:tr w:rsidR="009C3411" w:rsidRPr="00147F39" w:rsidTr="009C3411">
        <w:tc>
          <w:tcPr>
            <w:tcW w:w="9228" w:type="dxa"/>
            <w:gridSpan w:val="2"/>
          </w:tcPr>
          <w:p w:rsidR="009C3411" w:rsidRPr="00147F39" w:rsidRDefault="009C3411" w:rsidP="009C3411">
            <w:pPr>
              <w:pStyle w:val="TAN"/>
              <w:keepNext w:val="0"/>
              <w:keepLines w:val="0"/>
              <w:rPr>
                <w:lang w:val="en-US" w:eastAsia="ko-KR"/>
              </w:rPr>
            </w:pPr>
          </w:p>
        </w:tc>
      </w:tr>
    </w:tbl>
    <w:p w:rsidR="009C3411" w:rsidRPr="001D3E21" w:rsidRDefault="009C3411" w:rsidP="009C3411">
      <w:pPr>
        <w:rPr>
          <w:b/>
        </w:rPr>
      </w:pPr>
      <w:r w:rsidRPr="001D3E21">
        <w:rPr>
          <w:b/>
        </w:rPr>
        <w:t>O2I</w:t>
      </w:r>
      <w:r w:rsidRPr="001D3E21">
        <w:rPr>
          <w:rFonts w:hint="eastAsia"/>
          <w:b/>
        </w:rPr>
        <w:t xml:space="preserve"> </w:t>
      </w:r>
      <w:r w:rsidRPr="001D3E21">
        <w:rPr>
          <w:b/>
        </w:rPr>
        <w:t>building p</w:t>
      </w:r>
      <w:r w:rsidRPr="001D3E21">
        <w:rPr>
          <w:rFonts w:hint="eastAsia"/>
          <w:b/>
        </w:rPr>
        <w:t xml:space="preserve">enetration </w:t>
      </w:r>
      <w:r w:rsidRPr="001D3E21">
        <w:rPr>
          <w:b/>
        </w:rPr>
        <w:t>l</w:t>
      </w:r>
      <w:r w:rsidRPr="001D3E21">
        <w:rPr>
          <w:rFonts w:hint="eastAsia"/>
          <w:b/>
        </w:rPr>
        <w:t>oss</w:t>
      </w:r>
    </w:p>
    <w:p w:rsidR="009C3411" w:rsidRPr="00147F39" w:rsidRDefault="009C3411" w:rsidP="009C3411">
      <w:pPr>
        <w:rPr>
          <w:lang w:eastAsia="ko-KR"/>
        </w:rPr>
      </w:pPr>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 xml:space="preserve">penetration loss </w:t>
      </w:r>
      <w:r w:rsidRPr="00147F39">
        <w:rPr>
          <w:rFonts w:hint="eastAsia"/>
          <w:lang w:eastAsia="ko-KR"/>
        </w:rPr>
        <w:t xml:space="preserve">is </w:t>
      </w:r>
      <w:r w:rsidRPr="00147F39">
        <w:rPr>
          <w:lang w:eastAsia="ko-KR"/>
        </w:rPr>
        <w:t>modelled</w:t>
      </w:r>
      <w:r w:rsidRPr="00147F39">
        <w:rPr>
          <w:rFonts w:hint="eastAsia"/>
          <w:lang w:eastAsia="ko-KR"/>
        </w:rPr>
        <w:t xml:space="preserve"> as in the following</w:t>
      </w:r>
      <w:r w:rsidRPr="00147F39">
        <w:rPr>
          <w:lang w:eastAsia="ja-JP"/>
        </w:rPr>
        <w:t>:</w:t>
      </w:r>
    </w:p>
    <w:p w:rsidR="009C3411" w:rsidRPr="00147F39" w:rsidRDefault="009C3411" w:rsidP="009C3411">
      <w:pPr>
        <w:pStyle w:val="EQ"/>
        <w:tabs>
          <w:tab w:val="clear" w:pos="4536"/>
          <w:tab w:val="center" w:pos="4820"/>
        </w:tabs>
        <w:rPr>
          <w:lang w:eastAsia="ko-KR"/>
        </w:rPr>
      </w:pPr>
      <w:r w:rsidRPr="00147F39">
        <w:rPr>
          <w:lang w:eastAsia="ko-KR"/>
        </w:rPr>
        <w:tab/>
      </w:r>
      <w:r w:rsidRPr="00147F39">
        <w:rPr>
          <w:position w:val="-12"/>
        </w:rPr>
        <w:object w:dxaOrig="3400" w:dyaOrig="380">
          <v:shape id="_x0000_i1061" type="#_x0000_t75" style="width:169.7pt;height:19.65pt" o:ole="">
            <v:imagedata r:id="rId85" o:title=""/>
          </v:shape>
          <o:OLEObject Type="Embed" ProgID="Equation.3" ShapeID="_x0000_i1061" DrawAspect="Content" ObjectID="_1739625634" r:id="rId86"/>
        </w:object>
      </w:r>
      <w:r>
        <w:rPr>
          <w:lang w:eastAsia="ko-KR"/>
        </w:rPr>
        <w:tab/>
      </w:r>
      <w:r w:rsidRPr="00147F39">
        <w:rPr>
          <w:lang w:eastAsia="ko-KR"/>
        </w:rPr>
        <w:t>(</w:t>
      </w:r>
      <w:r w:rsidRPr="001D3E21">
        <w:rPr>
          <w:lang w:eastAsia="ko-KR"/>
        </w:rPr>
        <w:t>6.2.5.2</w:t>
      </w:r>
      <w:r w:rsidRPr="00147F39">
        <w:rPr>
          <w:lang w:eastAsia="ko-KR"/>
        </w:rPr>
        <w:t>-2)</w:t>
      </w:r>
    </w:p>
    <w:p w:rsidR="009C3411" w:rsidRPr="00147F39" w:rsidRDefault="009C3411" w:rsidP="009C3411">
      <w:pPr>
        <w:rPr>
          <w:lang w:eastAsia="ko-KR"/>
        </w:rPr>
      </w:pPr>
      <w:r w:rsidRPr="00147F39">
        <w:rPr>
          <w:lang w:eastAsia="ja-JP"/>
        </w:rPr>
        <w:lastRenderedPageBreak/>
        <w:t xml:space="preserve">where </w:t>
      </w:r>
      <w:r w:rsidRPr="00147F39">
        <w:rPr>
          <w:position w:val="-12"/>
        </w:rPr>
        <w:object w:dxaOrig="440" w:dyaOrig="360">
          <v:shape id="_x0000_i1062" type="#_x0000_t75" style="width:21.95pt;height:18.25pt" o:ole="">
            <v:imagedata r:id="rId87" o:title=""/>
          </v:shape>
          <o:OLEObject Type="Embed" ProgID="Equation.3" ShapeID="_x0000_i1062" DrawAspect="Content" ObjectID="_1739625635" r:id="rId88"/>
        </w:object>
      </w:r>
      <w:r w:rsidRPr="00147F39">
        <w:rPr>
          <w:lang w:eastAsia="ja-JP"/>
        </w:rPr>
        <w:t xml:space="preserve"> is the basic outdoor path loss</w:t>
      </w:r>
      <w:r w:rsidRPr="00147F39">
        <w:rPr>
          <w:rFonts w:hint="eastAsia"/>
          <w:lang w:eastAsia="ko-KR"/>
        </w:rPr>
        <w:t xml:space="preserve"> given in </w:t>
      </w:r>
      <w:r>
        <w:rPr>
          <w:rFonts w:hint="eastAsia"/>
          <w:lang w:eastAsia="ko-KR"/>
        </w:rPr>
        <w:t>Clause</w:t>
      </w:r>
      <w:r w:rsidRPr="00147F39">
        <w:rPr>
          <w:rFonts w:hint="eastAsia"/>
          <w:lang w:eastAsia="ko-KR"/>
        </w:rPr>
        <w:t xml:space="preserve"> </w:t>
      </w:r>
      <w:r w:rsidRPr="001D3E21">
        <w:rPr>
          <w:lang w:eastAsia="ko-KR"/>
        </w:rPr>
        <w:t>6.2.5.2</w:t>
      </w:r>
      <w:r w:rsidRPr="00147F39">
        <w:rPr>
          <w:lang w:eastAsia="zh-CN"/>
        </w:rPr>
        <w:t xml:space="preserve">, where </w:t>
      </w:r>
      <w:r w:rsidRPr="00147F39">
        <w:rPr>
          <w:position w:val="-12"/>
        </w:rPr>
        <w:object w:dxaOrig="380" w:dyaOrig="360">
          <v:shape id="_x0000_i1063" type="#_x0000_t75" style="width:19.65pt;height:18.25pt" o:ole="">
            <v:imagedata r:id="rId89" o:title=""/>
          </v:shape>
          <o:OLEObject Type="Embed" ProgID="Equation.3" ShapeID="_x0000_i1063" DrawAspect="Content" ObjectID="_1739625636" r:id="rId90"/>
        </w:object>
      </w:r>
      <w:r w:rsidRPr="00147F39">
        <w:rPr>
          <w:lang w:eastAsia="zh-CN"/>
        </w:rPr>
        <w:t xml:space="preserve"> is replaced by </w:t>
      </w:r>
      <w:r w:rsidRPr="00147F39">
        <w:rPr>
          <w:position w:val="-12"/>
        </w:rPr>
        <w:object w:dxaOrig="1400" w:dyaOrig="360">
          <v:shape id="_x0000_i1064" type="#_x0000_t75" style="width:70.6pt;height:18.25pt" o:ole="">
            <v:imagedata r:id="rId91" o:title=""/>
          </v:shape>
          <o:OLEObject Type="Embed" ProgID="Equation.3" ShapeID="_x0000_i1064" DrawAspect="Content" ObjectID="_1739625637" r:id="rId92"/>
        </w:object>
      </w:r>
      <w:r w:rsidRPr="00147F39">
        <w:rPr>
          <w:rFonts w:hint="eastAsia"/>
          <w:lang w:eastAsia="zh-CN"/>
        </w:rPr>
        <w:t xml:space="preserve"> </w:t>
      </w:r>
      <w:r w:rsidRPr="00147F39">
        <w:rPr>
          <w:rFonts w:hint="eastAsia"/>
          <w:lang w:eastAsia="ko-KR"/>
        </w:rPr>
        <w:t>.</w:t>
      </w:r>
      <w:r w:rsidRPr="00147F39">
        <w:rPr>
          <w:lang w:eastAsia="ja-JP"/>
        </w:rPr>
        <w:t xml:space="preserve"> </w:t>
      </w:r>
      <w:r w:rsidRPr="00147F39">
        <w:rPr>
          <w:position w:val="-12"/>
        </w:rPr>
        <w:object w:dxaOrig="520" w:dyaOrig="360">
          <v:shape id="_x0000_i1065" type="#_x0000_t75" style="width:23.85pt;height:18.25pt" o:ole="">
            <v:imagedata r:id="rId93" o:title=""/>
          </v:shape>
          <o:OLEObject Type="Embed" ProgID="Equation.3" ShapeID="_x0000_i1065" DrawAspect="Content" ObjectID="_1739625638" r:id="rId94"/>
        </w:object>
      </w:r>
      <w:r w:rsidRPr="00147F39">
        <w:rPr>
          <w:lang w:eastAsia="ja-JP"/>
        </w:rPr>
        <w:t xml:space="preserve"> is the building penetration loss through the external wall, </w:t>
      </w:r>
      <w:r w:rsidRPr="00147F39">
        <w:rPr>
          <w:position w:val="-10"/>
        </w:rPr>
        <w:object w:dxaOrig="480" w:dyaOrig="340">
          <v:shape id="_x0000_i1066" type="#_x0000_t75" style="width:23.85pt;height:15.9pt" o:ole="">
            <v:imagedata r:id="rId95" o:title=""/>
          </v:shape>
          <o:OLEObject Type="Embed" ProgID="Equation.3" ShapeID="_x0000_i1066" DrawAspect="Content" ObjectID="_1739625639" r:id="rId96"/>
        </w:object>
      </w:r>
      <w:r w:rsidRPr="00147F39">
        <w:t xml:space="preserve"> </w:t>
      </w:r>
      <w:r w:rsidRPr="00147F39">
        <w:rPr>
          <w:lang w:eastAsia="ja-JP"/>
        </w:rPr>
        <w:t xml:space="preserve">is the inside loss dependent on the depth into the building, and </w:t>
      </w:r>
      <w:proofErr w:type="spellStart"/>
      <w:r w:rsidRPr="00147F39">
        <w:rPr>
          <w:lang w:eastAsia="ja-JP"/>
        </w:rPr>
        <w:t>σ</w:t>
      </w:r>
      <w:r w:rsidRPr="00147F39">
        <w:rPr>
          <w:rFonts w:cs="Arial"/>
          <w:i/>
          <w:szCs w:val="18"/>
          <w:vertAlign w:val="subscript"/>
        </w:rPr>
        <w:t>P</w:t>
      </w:r>
      <w:proofErr w:type="spellEnd"/>
      <w:r>
        <w:rPr>
          <w:lang w:eastAsia="ja-JP"/>
        </w:rPr>
        <w:t xml:space="preserve"> </w:t>
      </w:r>
      <w:r w:rsidRPr="00147F39">
        <w:rPr>
          <w:lang w:eastAsia="ja-JP"/>
        </w:rPr>
        <w:t>is the standard deviation</w:t>
      </w:r>
      <w:r w:rsidRPr="00147F39">
        <w:t xml:space="preserve"> </w:t>
      </w:r>
      <w:r w:rsidRPr="00147F39">
        <w:rPr>
          <w:lang w:eastAsia="ja-JP"/>
        </w:rPr>
        <w:t xml:space="preserve">for the penetration </w:t>
      </w:r>
      <w:proofErr w:type="gramStart"/>
      <w:r w:rsidRPr="00147F39">
        <w:rPr>
          <w:lang w:eastAsia="ja-JP"/>
        </w:rPr>
        <w:t>loss</w:t>
      </w:r>
      <w:r w:rsidRPr="00147F39">
        <w:rPr>
          <w:rFonts w:hint="eastAsia"/>
          <w:lang w:eastAsia="ko-KR"/>
        </w:rPr>
        <w:t>.</w:t>
      </w:r>
      <w:proofErr w:type="gramEnd"/>
      <w:r w:rsidRPr="00147F39">
        <w:rPr>
          <w:rFonts w:hint="eastAsia"/>
          <w:lang w:eastAsia="ko-KR"/>
        </w:rPr>
        <w:t xml:space="preserve"> </w:t>
      </w:r>
    </w:p>
    <w:p w:rsidR="009C3411" w:rsidRPr="00147F39" w:rsidRDefault="009C3411" w:rsidP="009C3411">
      <w:pPr>
        <w:rPr>
          <w:lang w:eastAsia="ko-KR"/>
        </w:rPr>
      </w:pPr>
      <w:r w:rsidRPr="00147F39">
        <w:rPr>
          <w:position w:val="-12"/>
        </w:rPr>
        <w:object w:dxaOrig="520" w:dyaOrig="360">
          <v:shape id="_x0000_i1067" type="#_x0000_t75" style="width:23.85pt;height:18.25pt" o:ole="">
            <v:imagedata r:id="rId97" o:title=""/>
          </v:shape>
          <o:OLEObject Type="Embed" ProgID="Equation.3" ShapeID="_x0000_i1067" DrawAspect="Content" ObjectID="_1739625640" r:id="rId98"/>
        </w:object>
      </w:r>
      <w:r w:rsidRPr="00147F39">
        <w:rPr>
          <w:rFonts w:hint="eastAsia"/>
          <w:lang w:eastAsia="ko-KR"/>
        </w:rPr>
        <w:t xml:space="preserve"> is characterized as:</w:t>
      </w:r>
    </w:p>
    <w:p w:rsidR="009C3411" w:rsidRPr="00147F39" w:rsidRDefault="009C3411" w:rsidP="009C3411">
      <w:pPr>
        <w:pStyle w:val="EQ"/>
        <w:tabs>
          <w:tab w:val="clear" w:pos="4536"/>
          <w:tab w:val="center" w:pos="4820"/>
        </w:tabs>
        <w:rPr>
          <w:lang w:eastAsia="ko-KR"/>
        </w:rPr>
      </w:pPr>
      <w:r w:rsidRPr="00147F39">
        <w:rPr>
          <w:lang w:eastAsia="ko-KR"/>
        </w:rPr>
        <w:tab/>
      </w:r>
      <w:r w:rsidRPr="00147F39">
        <w:object w:dxaOrig="4000" w:dyaOrig="840">
          <v:shape id="_x0000_i1068" type="#_x0000_t75" style="width:199.65pt;height:42.1pt" o:ole="">
            <v:imagedata r:id="rId99" o:title=""/>
          </v:shape>
          <o:OLEObject Type="Embed" ProgID="Equation.3" ShapeID="_x0000_i1068" DrawAspect="Content" ObjectID="_1739625641" r:id="rId100"/>
        </w:object>
      </w:r>
      <w:r w:rsidRPr="00147F39">
        <w:rPr>
          <w:lang w:eastAsia="ko-KR"/>
        </w:rPr>
        <w:tab/>
        <w:t>(</w:t>
      </w:r>
      <w:r w:rsidRPr="001D3E21">
        <w:rPr>
          <w:lang w:eastAsia="ko-KR"/>
        </w:rPr>
        <w:t>6.2.5.2</w:t>
      </w:r>
      <w:r w:rsidRPr="00147F39">
        <w:rPr>
          <w:lang w:eastAsia="ko-KR"/>
        </w:rPr>
        <w:t>-3)</w:t>
      </w:r>
    </w:p>
    <w:p w:rsidR="009C3411" w:rsidRPr="00147F39" w:rsidRDefault="009C3411" w:rsidP="009C3411">
      <w:pPr>
        <w:rPr>
          <w:lang w:eastAsia="ko-KR"/>
        </w:rPr>
      </w:pPr>
      <w:r w:rsidRPr="00147F39">
        <w:rPr>
          <w:position w:val="-14"/>
        </w:rPr>
        <w:object w:dxaOrig="560" w:dyaOrig="380">
          <v:shape id="_x0000_i1069" type="#_x0000_t75" style="width:27.6pt;height:17.75pt" o:ole="">
            <v:imagedata r:id="rId101" o:title=""/>
          </v:shape>
          <o:OLEObject Type="Embed" ProgID="Equation.3" ShapeID="_x0000_i1069" DrawAspect="Content" ObjectID="_1739625642" r:id="rId102"/>
        </w:object>
      </w:r>
      <w:r w:rsidRPr="00147F39">
        <w:rPr>
          <w:lang w:eastAsia="ko-KR"/>
        </w:rPr>
        <w:t xml:space="preserve"> </w:t>
      </w:r>
      <w:r w:rsidRPr="00147F39">
        <w:rPr>
          <w:rFonts w:hint="eastAsia"/>
          <w:lang w:eastAsia="ko-KR"/>
        </w:rPr>
        <w:t xml:space="preserve">is </w:t>
      </w:r>
      <w:r w:rsidRPr="00147F39">
        <w:rPr>
          <w:lang w:eastAsia="ko-KR"/>
        </w:rPr>
        <w:t>an additional loss is added to the external wall loss to account for non-perpendicular incidence</w:t>
      </w:r>
      <w:r w:rsidRPr="00147F39">
        <w:rPr>
          <w:rFonts w:hint="eastAsia"/>
          <w:lang w:eastAsia="ko-KR"/>
        </w:rPr>
        <w:t>;</w:t>
      </w:r>
      <w:r w:rsidRPr="00147F39">
        <w:rPr>
          <w:lang w:eastAsia="ko-KR"/>
        </w:rPr>
        <w:t xml:space="preserve"> </w:t>
      </w:r>
      <w:r w:rsidRPr="00147F39">
        <w:rPr>
          <w:position w:val="-14"/>
        </w:rPr>
        <w:object w:dxaOrig="3200" w:dyaOrig="380">
          <v:shape id="_x0000_i1070" type="#_x0000_t75" style="width:160.35pt;height:17.75pt" o:ole="">
            <v:imagedata r:id="rId103" o:title=""/>
          </v:shape>
          <o:OLEObject Type="Embed" ProgID="Equation.3" ShapeID="_x0000_i1070" DrawAspect="Content" ObjectID="_1739625643" r:id="rId104"/>
        </w:object>
      </w:r>
      <w:r w:rsidRPr="00147F39">
        <w:rPr>
          <w:rFonts w:hint="eastAsia"/>
          <w:lang w:eastAsia="ko-KR"/>
        </w:rPr>
        <w:t xml:space="preserve">, </w:t>
      </w:r>
      <w:r w:rsidRPr="00147F39">
        <w:rPr>
          <w:lang w:eastAsia="ko-KR"/>
        </w:rPr>
        <w:t xml:space="preserve">is the penetration loss of material </w:t>
      </w:r>
      <w:proofErr w:type="spellStart"/>
      <w:r w:rsidRPr="00147F39">
        <w:rPr>
          <w:i/>
          <w:lang w:eastAsia="ko-KR"/>
        </w:rPr>
        <w:t>i</w:t>
      </w:r>
      <w:proofErr w:type="spellEnd"/>
      <w:r w:rsidRPr="00147F39">
        <w:rPr>
          <w:rFonts w:hint="eastAsia"/>
          <w:lang w:eastAsia="ko-KR"/>
        </w:rPr>
        <w:t>, example values of which can be found in Table 7.4.3-1</w:t>
      </w:r>
      <w:r w:rsidRPr="00147F39">
        <w:rPr>
          <w:lang w:eastAsia="ko-KR"/>
        </w:rPr>
        <w:t xml:space="preserve">; </w:t>
      </w:r>
      <w:r w:rsidRPr="00147F39">
        <w:rPr>
          <w:position w:val="-12"/>
        </w:rPr>
        <w:object w:dxaOrig="279" w:dyaOrig="360">
          <v:shape id="_x0000_i1071" type="#_x0000_t75" style="width:13.55pt;height:18.25pt" o:ole="">
            <v:imagedata r:id="rId105" o:title=""/>
          </v:shape>
          <o:OLEObject Type="Embed" ProgID="Equation.3" ShapeID="_x0000_i1071" DrawAspect="Content" ObjectID="_1739625644" r:id="rId106"/>
        </w:object>
      </w:r>
      <w:r w:rsidRPr="00147F39">
        <w:rPr>
          <w:lang w:val="en-US" w:eastAsia="ko-KR"/>
        </w:rPr>
        <w:t xml:space="preserve"> is proportion of </w:t>
      </w:r>
      <w:proofErr w:type="spellStart"/>
      <w:r w:rsidRPr="00147F39">
        <w:rPr>
          <w:i/>
          <w:iCs/>
          <w:lang w:val="en-US" w:eastAsia="ko-KR"/>
        </w:rPr>
        <w:t>i</w:t>
      </w:r>
      <w:r w:rsidRPr="00147F39">
        <w:rPr>
          <w:lang w:val="en-US" w:eastAsia="ko-KR"/>
        </w:rPr>
        <w:t>-th</w:t>
      </w:r>
      <w:proofErr w:type="spellEnd"/>
      <w:r w:rsidRPr="00147F39">
        <w:rPr>
          <w:lang w:val="en-US" w:eastAsia="ko-KR"/>
        </w:rPr>
        <w:t xml:space="preserve"> materials</w:t>
      </w:r>
      <w:r w:rsidRPr="00147F39">
        <w:rPr>
          <w:rFonts w:hint="eastAsia"/>
          <w:lang w:val="en-US" w:eastAsia="ko-KR"/>
        </w:rPr>
        <w:t xml:space="preserve">, where </w:t>
      </w:r>
      <w:r w:rsidRPr="00147F39">
        <w:rPr>
          <w:position w:val="-28"/>
        </w:rPr>
        <w:object w:dxaOrig="900" w:dyaOrig="680">
          <v:shape id="_x0000_i1072" type="#_x0000_t75" style="width:44.9pt;height:33.2pt" o:ole="">
            <v:imagedata r:id="rId107" o:title=""/>
          </v:shape>
          <o:OLEObject Type="Embed" ProgID="Equation.3" ShapeID="_x0000_i1072" DrawAspect="Content" ObjectID="_1739625645" r:id="rId108"/>
        </w:object>
      </w:r>
      <w:r w:rsidRPr="00147F39">
        <w:rPr>
          <w:rFonts w:hint="eastAsia"/>
          <w:lang w:eastAsia="ko-KR"/>
        </w:rPr>
        <w:t>; and</w:t>
      </w:r>
      <w:r w:rsidRPr="00147F39">
        <w:rPr>
          <w:lang w:eastAsia="ko-KR"/>
        </w:rPr>
        <w:t xml:space="preserve"> </w:t>
      </w:r>
      <w:r w:rsidRPr="00147F39">
        <w:rPr>
          <w:i/>
          <w:lang w:val="en-US" w:eastAsia="ko-KR"/>
        </w:rPr>
        <w:t>N</w:t>
      </w:r>
      <w:r w:rsidRPr="00147F39">
        <w:rPr>
          <w:rFonts w:hint="eastAsia"/>
          <w:lang w:val="en-US" w:eastAsia="ko-KR"/>
        </w:rPr>
        <w:t xml:space="preserve"> is the number of materials.</w:t>
      </w:r>
    </w:p>
    <w:p w:rsidR="009C3411" w:rsidRPr="00147F39" w:rsidRDefault="009C3411" w:rsidP="009C3411">
      <w:pPr>
        <w:pStyle w:val="TH"/>
        <w:rPr>
          <w:lang w:eastAsia="ja-JP"/>
        </w:rPr>
      </w:pPr>
      <w:bookmarkStart w:id="45" w:name="_Ref445048671"/>
      <w:bookmarkStart w:id="46" w:name="_Ref445048576"/>
      <w:r w:rsidRPr="00147F39">
        <w:rPr>
          <w:lang w:eastAsia="ja-JP"/>
        </w:rPr>
        <w:t xml:space="preserve">Table </w:t>
      </w:r>
      <w:bookmarkEnd w:id="45"/>
      <w:r w:rsidRPr="001D3E21">
        <w:rPr>
          <w:lang w:eastAsia="ko-KR"/>
        </w:rPr>
        <w:t>6.2.5.2</w:t>
      </w:r>
      <w:r w:rsidRPr="00147F39">
        <w:rPr>
          <w:lang w:eastAsia="ko-KR"/>
        </w:rPr>
        <w:t>-</w:t>
      </w:r>
      <w:r>
        <w:rPr>
          <w:lang w:eastAsia="ko-KR"/>
        </w:rPr>
        <w:t>3</w:t>
      </w:r>
      <w:r w:rsidRPr="00147F39">
        <w:rPr>
          <w:lang w:eastAsia="ja-JP"/>
        </w:rPr>
        <w:t>: Material penetration losses</w:t>
      </w:r>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9C3411" w:rsidRPr="00147F39" w:rsidTr="009C3411">
        <w:trPr>
          <w:cantSplit/>
          <w:trHeight w:val="20"/>
          <w:jc w:val="center"/>
        </w:trPr>
        <w:tc>
          <w:tcPr>
            <w:tcW w:w="0" w:type="auto"/>
            <w:shd w:val="clear" w:color="auto" w:fill="D9D9D9"/>
            <w:vAlign w:val="center"/>
          </w:tcPr>
          <w:p w:rsidR="009C3411" w:rsidRPr="00147F39" w:rsidRDefault="009C3411" w:rsidP="009C3411">
            <w:pPr>
              <w:pStyle w:val="TAH"/>
              <w:rPr>
                <w:lang w:eastAsia="ja-JP"/>
              </w:rPr>
            </w:pPr>
            <w:r w:rsidRPr="00147F39">
              <w:rPr>
                <w:lang w:eastAsia="ja-JP"/>
              </w:rPr>
              <w:t>Material</w:t>
            </w:r>
          </w:p>
        </w:tc>
        <w:tc>
          <w:tcPr>
            <w:tcW w:w="2237" w:type="dxa"/>
            <w:shd w:val="clear" w:color="auto" w:fill="D9D9D9"/>
            <w:vAlign w:val="center"/>
          </w:tcPr>
          <w:p w:rsidR="009C3411" w:rsidRPr="00147F39" w:rsidRDefault="009C3411" w:rsidP="009C3411">
            <w:pPr>
              <w:pStyle w:val="TAH"/>
              <w:rPr>
                <w:lang w:eastAsia="ja-JP"/>
              </w:rPr>
            </w:pPr>
            <w:r w:rsidRPr="00147F39">
              <w:rPr>
                <w:lang w:eastAsia="ja-JP"/>
              </w:rPr>
              <w:t>Penetration loss [dB]</w:t>
            </w:r>
          </w:p>
        </w:tc>
      </w:tr>
      <w:tr w:rsidR="009C3411" w:rsidRPr="00147F39" w:rsidTr="009C3411">
        <w:trPr>
          <w:cantSplit/>
          <w:trHeight w:val="20"/>
          <w:jc w:val="center"/>
        </w:trPr>
        <w:tc>
          <w:tcPr>
            <w:tcW w:w="0" w:type="auto"/>
            <w:shd w:val="clear" w:color="auto" w:fill="auto"/>
            <w:vAlign w:val="center"/>
          </w:tcPr>
          <w:p w:rsidR="009C3411" w:rsidRPr="00147F39" w:rsidRDefault="009C3411" w:rsidP="009C3411">
            <w:pPr>
              <w:pStyle w:val="TAL"/>
              <w:rPr>
                <w:lang w:eastAsia="ja-JP"/>
              </w:rPr>
            </w:pPr>
            <w:r w:rsidRPr="00147F39">
              <w:rPr>
                <w:lang w:eastAsia="ja-JP"/>
              </w:rPr>
              <w:t>Standard multi-pane glass</w:t>
            </w:r>
          </w:p>
        </w:tc>
        <w:tc>
          <w:tcPr>
            <w:tcW w:w="2237" w:type="dxa"/>
            <w:shd w:val="clear" w:color="auto" w:fill="auto"/>
            <w:vAlign w:val="center"/>
          </w:tcPr>
          <w:p w:rsidR="009C3411" w:rsidRPr="00147F39" w:rsidRDefault="009C3411" w:rsidP="009C3411">
            <w:pPr>
              <w:pStyle w:val="TAL"/>
              <w:rPr>
                <w:rFonts w:cs="Arial"/>
                <w:lang w:eastAsia="ko-KR"/>
              </w:rPr>
            </w:pPr>
            <w:r w:rsidRPr="00147F39">
              <w:rPr>
                <w:position w:val="-14"/>
              </w:rPr>
              <w:object w:dxaOrig="1560" w:dyaOrig="380">
                <v:shape id="_x0000_i1073" type="#_x0000_t75" style="width:79pt;height:19.65pt" o:ole="">
                  <v:imagedata r:id="rId109" o:title=""/>
                </v:shape>
                <o:OLEObject Type="Embed" ProgID="Equation.3" ShapeID="_x0000_i1073" DrawAspect="Content" ObjectID="_1739625646" r:id="rId110"/>
              </w:object>
            </w:r>
          </w:p>
        </w:tc>
      </w:tr>
      <w:tr w:rsidR="009C3411" w:rsidRPr="00147F39" w:rsidTr="009C3411">
        <w:trPr>
          <w:cantSplit/>
          <w:trHeight w:val="20"/>
          <w:jc w:val="center"/>
        </w:trPr>
        <w:tc>
          <w:tcPr>
            <w:tcW w:w="0" w:type="auto"/>
            <w:shd w:val="clear" w:color="auto" w:fill="auto"/>
            <w:vAlign w:val="center"/>
          </w:tcPr>
          <w:p w:rsidR="009C3411" w:rsidRPr="00147F39" w:rsidRDefault="009C3411" w:rsidP="009C3411">
            <w:pPr>
              <w:pStyle w:val="TAL"/>
              <w:rPr>
                <w:lang w:eastAsia="ja-JP"/>
              </w:rPr>
            </w:pPr>
            <w:r w:rsidRPr="00147F39">
              <w:rPr>
                <w:lang w:eastAsia="ja-JP"/>
              </w:rPr>
              <w:t>IRR glass</w:t>
            </w:r>
          </w:p>
        </w:tc>
        <w:tc>
          <w:tcPr>
            <w:tcW w:w="2237" w:type="dxa"/>
            <w:shd w:val="clear" w:color="auto" w:fill="auto"/>
            <w:vAlign w:val="center"/>
          </w:tcPr>
          <w:p w:rsidR="009C3411" w:rsidRPr="00147F39" w:rsidRDefault="009C3411" w:rsidP="009C3411">
            <w:pPr>
              <w:pStyle w:val="TAL"/>
              <w:rPr>
                <w:rFonts w:cs="Arial"/>
                <w:lang w:eastAsia="ja-JP"/>
              </w:rPr>
            </w:pPr>
            <w:r w:rsidRPr="00147F39">
              <w:rPr>
                <w:position w:val="-14"/>
              </w:rPr>
              <w:object w:dxaOrig="1860" w:dyaOrig="380">
                <v:shape id="_x0000_i1074" type="#_x0000_t75" style="width:93.95pt;height:19.65pt" o:ole="">
                  <v:imagedata r:id="rId111" o:title=""/>
                </v:shape>
                <o:OLEObject Type="Embed" ProgID="Equation.3" ShapeID="_x0000_i1074" DrawAspect="Content" ObjectID="_1739625647" r:id="rId112"/>
              </w:object>
            </w:r>
          </w:p>
        </w:tc>
      </w:tr>
      <w:tr w:rsidR="009C3411" w:rsidRPr="00147F39" w:rsidTr="009C3411">
        <w:trPr>
          <w:cantSplit/>
          <w:trHeight w:val="20"/>
          <w:jc w:val="center"/>
        </w:trPr>
        <w:tc>
          <w:tcPr>
            <w:tcW w:w="0" w:type="auto"/>
            <w:shd w:val="clear" w:color="auto" w:fill="auto"/>
            <w:vAlign w:val="center"/>
          </w:tcPr>
          <w:p w:rsidR="009C3411" w:rsidRPr="00147F39" w:rsidRDefault="009C3411" w:rsidP="009C3411">
            <w:pPr>
              <w:pStyle w:val="TAL"/>
              <w:rPr>
                <w:lang w:eastAsia="ja-JP"/>
              </w:rPr>
            </w:pPr>
            <w:r w:rsidRPr="00147F39">
              <w:rPr>
                <w:lang w:eastAsia="ja-JP"/>
              </w:rPr>
              <w:t>Concrete</w:t>
            </w:r>
          </w:p>
        </w:tc>
        <w:tc>
          <w:tcPr>
            <w:tcW w:w="2237" w:type="dxa"/>
            <w:shd w:val="clear" w:color="auto" w:fill="auto"/>
            <w:vAlign w:val="center"/>
          </w:tcPr>
          <w:p w:rsidR="009C3411" w:rsidRPr="00147F39" w:rsidRDefault="009C3411" w:rsidP="009C3411">
            <w:pPr>
              <w:pStyle w:val="TAL"/>
              <w:rPr>
                <w:rFonts w:cs="Arial"/>
                <w:lang w:eastAsia="ko-KR"/>
              </w:rPr>
            </w:pPr>
            <w:r w:rsidRPr="00147F39">
              <w:rPr>
                <w:position w:val="-12"/>
              </w:rPr>
              <w:object w:dxaOrig="1560" w:dyaOrig="360">
                <v:shape id="_x0000_i1075" type="#_x0000_t75" style="width:79pt;height:18.25pt" o:ole="">
                  <v:imagedata r:id="rId113" o:title=""/>
                </v:shape>
                <o:OLEObject Type="Embed" ProgID="Equation.3" ShapeID="_x0000_i1075" DrawAspect="Content" ObjectID="_1739625648" r:id="rId114"/>
              </w:object>
            </w:r>
          </w:p>
        </w:tc>
      </w:tr>
      <w:tr w:rsidR="009C3411" w:rsidRPr="00147F39" w:rsidTr="009C3411">
        <w:trPr>
          <w:cantSplit/>
          <w:trHeight w:val="20"/>
          <w:jc w:val="center"/>
        </w:trPr>
        <w:tc>
          <w:tcPr>
            <w:tcW w:w="0" w:type="auto"/>
            <w:shd w:val="clear" w:color="auto" w:fill="auto"/>
            <w:vAlign w:val="center"/>
          </w:tcPr>
          <w:p w:rsidR="009C3411" w:rsidRPr="00147F39" w:rsidRDefault="009C3411" w:rsidP="009C3411">
            <w:pPr>
              <w:pStyle w:val="TAL"/>
              <w:rPr>
                <w:lang w:eastAsia="ko-KR"/>
              </w:rPr>
            </w:pPr>
            <w:r w:rsidRPr="00147F39">
              <w:rPr>
                <w:lang w:eastAsia="ko-KR"/>
              </w:rPr>
              <w:t>Wood</w:t>
            </w:r>
          </w:p>
        </w:tc>
        <w:tc>
          <w:tcPr>
            <w:tcW w:w="2237" w:type="dxa"/>
            <w:shd w:val="clear" w:color="auto" w:fill="auto"/>
            <w:vAlign w:val="center"/>
          </w:tcPr>
          <w:p w:rsidR="009C3411" w:rsidRPr="00147F39" w:rsidRDefault="009C3411" w:rsidP="009C3411">
            <w:pPr>
              <w:pStyle w:val="TAL"/>
              <w:rPr>
                <w:rFonts w:cs="Arial"/>
                <w:lang w:eastAsia="ja-JP"/>
              </w:rPr>
            </w:pPr>
            <w:r w:rsidRPr="00147F39">
              <w:rPr>
                <w:position w:val="-12"/>
              </w:rPr>
              <w:object w:dxaOrig="2020" w:dyaOrig="360">
                <v:shape id="_x0000_i1076" type="#_x0000_t75" style="width:100.5pt;height:18.25pt" o:ole="">
                  <v:imagedata r:id="rId115" o:title=""/>
                </v:shape>
                <o:OLEObject Type="Embed" ProgID="Equation.3" ShapeID="_x0000_i1076" DrawAspect="Content" ObjectID="_1739625649" r:id="rId116"/>
              </w:object>
            </w:r>
          </w:p>
        </w:tc>
      </w:tr>
      <w:tr w:rsidR="009C3411" w:rsidRPr="00147F39" w:rsidTr="009C3411">
        <w:trPr>
          <w:cantSplit/>
          <w:trHeight w:val="20"/>
          <w:jc w:val="center"/>
        </w:trPr>
        <w:tc>
          <w:tcPr>
            <w:tcW w:w="4544" w:type="dxa"/>
            <w:gridSpan w:val="2"/>
            <w:shd w:val="clear" w:color="auto" w:fill="auto"/>
            <w:vAlign w:val="center"/>
          </w:tcPr>
          <w:p w:rsidR="009C3411" w:rsidRPr="00147F39" w:rsidRDefault="009C3411" w:rsidP="009C3411">
            <w:pPr>
              <w:pStyle w:val="TAN"/>
            </w:pPr>
            <w:r w:rsidRPr="00147F39">
              <w:rPr>
                <w:lang w:eastAsia="ko-KR"/>
              </w:rPr>
              <w:t>Note:</w:t>
            </w:r>
            <w:r>
              <w:tab/>
            </w:r>
            <w:r w:rsidRPr="00147F39">
              <w:rPr>
                <w:lang w:eastAsia="ko-KR"/>
              </w:rPr>
              <w:t>f is in G</w:t>
            </w:r>
            <w:r w:rsidRPr="00147F39">
              <w:rPr>
                <w:rFonts w:hint="eastAsia"/>
                <w:lang w:eastAsia="ko-KR"/>
              </w:rPr>
              <w:t>H</w:t>
            </w:r>
            <w:r w:rsidRPr="00147F39">
              <w:rPr>
                <w:lang w:eastAsia="ko-KR"/>
              </w:rPr>
              <w:t>z</w:t>
            </w:r>
          </w:p>
        </w:tc>
      </w:tr>
    </w:tbl>
    <w:p w:rsidR="009C3411" w:rsidRPr="00147F39" w:rsidRDefault="009C3411" w:rsidP="009C3411">
      <w:pPr>
        <w:rPr>
          <w:lang w:eastAsia="ko-KR"/>
        </w:rPr>
      </w:pPr>
    </w:p>
    <w:p w:rsidR="009C3411" w:rsidRPr="00147F39" w:rsidRDefault="009C3411" w:rsidP="009C3411">
      <w:pPr>
        <w:rPr>
          <w:lang w:eastAsia="ko-KR"/>
        </w:rPr>
      </w:pPr>
      <w:r w:rsidRPr="00147F39">
        <w:rPr>
          <w:rFonts w:hint="eastAsia"/>
          <w:lang w:eastAsia="ko-KR"/>
        </w:rPr>
        <w:t xml:space="preserve">Table </w:t>
      </w:r>
      <w:r w:rsidRPr="001D3E21">
        <w:rPr>
          <w:lang w:eastAsia="ko-KR"/>
        </w:rPr>
        <w:t>6.2.5.2-</w:t>
      </w:r>
      <w:r>
        <w:rPr>
          <w:lang w:eastAsia="ko-KR"/>
        </w:rPr>
        <w:t>4</w:t>
      </w:r>
      <w:r w:rsidRPr="00147F39">
        <w:rPr>
          <w:rFonts w:hint="eastAsia"/>
          <w:lang w:eastAsia="ko-KR"/>
        </w:rPr>
        <w:t xml:space="preserve"> gives </w:t>
      </w:r>
      <w:r w:rsidRPr="00147F39">
        <w:rPr>
          <w:position w:val="-12"/>
        </w:rPr>
        <w:object w:dxaOrig="520" w:dyaOrig="360">
          <v:shape id="_x0000_i1077" type="#_x0000_t75" style="width:23.85pt;height:18.25pt" o:ole="">
            <v:imagedata r:id="rId117" o:title=""/>
          </v:shape>
          <o:OLEObject Type="Embed" ProgID="Equation.3" ShapeID="_x0000_i1077" DrawAspect="Content" ObjectID="_1739625650" r:id="rId118"/>
        </w:object>
      </w:r>
      <w:r w:rsidRPr="00147F39">
        <w:rPr>
          <w:rFonts w:hint="eastAsia"/>
          <w:lang w:eastAsia="ko-KR"/>
        </w:rPr>
        <w:t xml:space="preserve">, </w:t>
      </w:r>
      <w:r w:rsidRPr="00147F39">
        <w:rPr>
          <w:position w:val="-10"/>
        </w:rPr>
        <w:object w:dxaOrig="480" w:dyaOrig="340">
          <v:shape id="_x0000_i1078" type="#_x0000_t75" style="width:23.85pt;height:15.9pt" o:ole="">
            <v:imagedata r:id="rId95" o:title=""/>
          </v:shape>
          <o:OLEObject Type="Embed" ProgID="Equation.3" ShapeID="_x0000_i1078" DrawAspect="Content" ObjectID="_1739625651" r:id="rId119"/>
        </w:object>
      </w:r>
      <w:r w:rsidRPr="00147F39">
        <w:t xml:space="preserve"> </w:t>
      </w:r>
      <w:r w:rsidRPr="00147F39">
        <w:rPr>
          <w:rFonts w:hint="eastAsia"/>
          <w:lang w:eastAsia="ko-KR"/>
        </w:rPr>
        <w:t xml:space="preserve">and </w:t>
      </w:r>
      <w:proofErr w:type="spellStart"/>
      <w:r w:rsidRPr="00147F39">
        <w:rPr>
          <w:lang w:eastAsia="ja-JP"/>
        </w:rPr>
        <w:t>σ</w:t>
      </w:r>
      <w:r w:rsidRPr="00147F39">
        <w:rPr>
          <w:rFonts w:cs="Arial"/>
          <w:i/>
          <w:szCs w:val="18"/>
          <w:vertAlign w:val="subscript"/>
        </w:rPr>
        <w:t>P</w:t>
      </w:r>
      <w:proofErr w:type="spellEnd"/>
      <w:r w:rsidRPr="00147F39" w:rsidDel="00C53532">
        <w:rPr>
          <w:lang w:eastAsia="ja-JP"/>
        </w:rPr>
        <w:t xml:space="preserve"> </w:t>
      </w:r>
      <w:r w:rsidRPr="00147F39">
        <w:rPr>
          <w:rFonts w:hint="eastAsia"/>
          <w:lang w:eastAsia="ko-KR"/>
        </w:rPr>
        <w:t xml:space="preserve">for two </w:t>
      </w:r>
      <w:r w:rsidRPr="00147F39">
        <w:rPr>
          <w:lang w:eastAsia="ko-KR"/>
        </w:rPr>
        <w:t>O2I</w:t>
      </w:r>
      <w:r w:rsidRPr="00147F39">
        <w:rPr>
          <w:rFonts w:hint="eastAsia"/>
          <w:lang w:eastAsia="ko-KR"/>
        </w:rPr>
        <w:t xml:space="preserve"> </w:t>
      </w:r>
      <w:r w:rsidRPr="00147F39">
        <w:rPr>
          <w:lang w:eastAsia="ko-KR"/>
        </w:rPr>
        <w:t>penetration</w:t>
      </w:r>
      <w:r w:rsidRPr="00147F39">
        <w:rPr>
          <w:rFonts w:hint="eastAsia"/>
          <w:lang w:eastAsia="ko-KR"/>
        </w:rPr>
        <w:t xml:space="preserve"> loss models. The </w:t>
      </w:r>
      <w:r w:rsidRPr="00147F39">
        <w:rPr>
          <w:lang w:eastAsia="ko-KR"/>
        </w:rPr>
        <w:t xml:space="preserve">O2I penetration is </w:t>
      </w:r>
      <w:r w:rsidRPr="00147F39">
        <w:rPr>
          <w:rFonts w:hint="eastAsia"/>
          <w:lang w:eastAsia="ko-KR"/>
        </w:rPr>
        <w:t>UT-specifically generated, and is added to the SF realization in the log domain.</w:t>
      </w:r>
    </w:p>
    <w:p w:rsidR="009C3411" w:rsidRPr="00147F39" w:rsidRDefault="009C3411" w:rsidP="009C3411">
      <w:pPr>
        <w:pStyle w:val="TH"/>
        <w:rPr>
          <w:lang w:eastAsia="ko-KR"/>
        </w:rPr>
      </w:pPr>
      <w:bookmarkStart w:id="47" w:name="_Ref445049023"/>
      <w:r w:rsidRPr="00147F39">
        <w:rPr>
          <w:lang w:eastAsia="ja-JP"/>
        </w:rPr>
        <w:t xml:space="preserve">Table </w:t>
      </w:r>
      <w:bookmarkEnd w:id="47"/>
      <w:r w:rsidRPr="001D3E21">
        <w:rPr>
          <w:lang w:eastAsia="ko-KR"/>
        </w:rPr>
        <w:t>6.2.5.2-4</w:t>
      </w:r>
      <w:r w:rsidRPr="00147F39">
        <w:rPr>
          <w:lang w:eastAsia="ko-KR"/>
        </w:rPr>
        <w:t>:</w:t>
      </w:r>
      <w:r w:rsidRPr="00147F39">
        <w:rPr>
          <w:lang w:eastAsia="ja-JP"/>
        </w:rPr>
        <w:t xml:space="preserve"> </w:t>
      </w:r>
      <w:r w:rsidRPr="00147F39">
        <w:rPr>
          <w:lang w:eastAsia="ko-KR"/>
        </w:rPr>
        <w:t>O2I building p</w:t>
      </w:r>
      <w:r w:rsidRPr="00147F39">
        <w:rPr>
          <w:lang w:eastAsia="ja-JP"/>
        </w:rPr>
        <w:t xml:space="preserve">enetration loss </w:t>
      </w:r>
      <w:r w:rsidRPr="00147F39">
        <w:rPr>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4176"/>
        <w:gridCol w:w="1316"/>
        <w:gridCol w:w="1897"/>
      </w:tblGrid>
      <w:tr w:rsidR="009C3411" w:rsidRPr="00147F39" w:rsidTr="009C3411">
        <w:trPr>
          <w:cantSplit/>
          <w:trHeight w:val="170"/>
          <w:jc w:val="center"/>
        </w:trPr>
        <w:tc>
          <w:tcPr>
            <w:tcW w:w="0" w:type="auto"/>
            <w:shd w:val="clear" w:color="auto" w:fill="auto"/>
          </w:tcPr>
          <w:p w:rsidR="009C3411" w:rsidRPr="00147F39" w:rsidRDefault="009C3411" w:rsidP="009C3411">
            <w:pPr>
              <w:pStyle w:val="TAH"/>
              <w:rPr>
                <w:lang w:eastAsia="ja-JP"/>
              </w:rPr>
            </w:pPr>
            <w:r w:rsidRPr="00147F39">
              <w:rPr>
                <w:lang w:eastAsia="ja-JP"/>
              </w:rPr>
              <w:t> </w:t>
            </w:r>
          </w:p>
        </w:tc>
        <w:tc>
          <w:tcPr>
            <w:tcW w:w="0" w:type="auto"/>
            <w:shd w:val="clear" w:color="auto" w:fill="D9D9D9"/>
          </w:tcPr>
          <w:p w:rsidR="009C3411" w:rsidRPr="00147F39" w:rsidRDefault="009C3411" w:rsidP="009C3411">
            <w:pPr>
              <w:pStyle w:val="TAH"/>
              <w:rPr>
                <w:lang w:eastAsia="ja-JP"/>
              </w:rPr>
            </w:pPr>
            <w:r w:rsidRPr="00147F39">
              <w:rPr>
                <w:lang w:eastAsia="ja-JP"/>
              </w:rPr>
              <w:t>Path loss through external wall:</w:t>
            </w:r>
          </w:p>
          <w:p w:rsidR="009C3411" w:rsidRPr="00147F39" w:rsidRDefault="009C3411" w:rsidP="009C3411">
            <w:pPr>
              <w:pStyle w:val="TAH"/>
              <w:rPr>
                <w:lang w:eastAsia="ja-JP"/>
              </w:rPr>
            </w:pPr>
            <w:r w:rsidRPr="00147F39">
              <w:rPr>
                <w:position w:val="-12"/>
              </w:rPr>
              <w:object w:dxaOrig="520" w:dyaOrig="360">
                <v:shape id="_x0000_i1079" type="#_x0000_t75" style="width:23.85pt;height:18.25pt" o:ole="">
                  <v:imagedata r:id="rId120" o:title=""/>
                </v:shape>
                <o:OLEObject Type="Embed" ProgID="Equation.3" ShapeID="_x0000_i1079" DrawAspect="Content" ObjectID="_1739625652" r:id="rId121"/>
              </w:object>
            </w:r>
            <w:r w:rsidRPr="00147F39">
              <w:t xml:space="preserve"> in</w:t>
            </w:r>
            <w:r w:rsidRPr="00147F39">
              <w:rPr>
                <w:lang w:eastAsia="ja-JP"/>
              </w:rPr>
              <w:t xml:space="preserve"> [dB]</w:t>
            </w:r>
          </w:p>
        </w:tc>
        <w:tc>
          <w:tcPr>
            <w:tcW w:w="0" w:type="auto"/>
            <w:shd w:val="clear" w:color="auto" w:fill="D9D9D9"/>
          </w:tcPr>
          <w:p w:rsidR="009C3411" w:rsidRPr="00147F39" w:rsidRDefault="009C3411" w:rsidP="009C3411">
            <w:pPr>
              <w:pStyle w:val="TAH"/>
              <w:rPr>
                <w:lang w:eastAsia="ja-JP"/>
              </w:rPr>
            </w:pPr>
            <w:r w:rsidRPr="00147F39">
              <w:rPr>
                <w:lang w:eastAsia="ja-JP"/>
              </w:rPr>
              <w:t>Indoor loss:</w:t>
            </w:r>
          </w:p>
          <w:p w:rsidR="009C3411" w:rsidRPr="00147F39" w:rsidRDefault="009C3411" w:rsidP="009C3411">
            <w:pPr>
              <w:pStyle w:val="TAH"/>
              <w:rPr>
                <w:lang w:eastAsia="ja-JP"/>
              </w:rPr>
            </w:pPr>
            <w:r w:rsidRPr="00147F39">
              <w:rPr>
                <w:position w:val="-10"/>
              </w:rPr>
              <w:object w:dxaOrig="480" w:dyaOrig="340">
                <v:shape id="_x0000_i1080" type="#_x0000_t75" style="width:23.85pt;height:15.9pt" o:ole="">
                  <v:imagedata r:id="rId122" o:title=""/>
                </v:shape>
                <o:OLEObject Type="Embed" ProgID="Equation.3" ShapeID="_x0000_i1080" DrawAspect="Content" ObjectID="_1739625653" r:id="rId123"/>
              </w:object>
            </w:r>
            <w:r w:rsidRPr="00147F39">
              <w:rPr>
                <w:lang w:eastAsia="ja-JP"/>
              </w:rPr>
              <w:t xml:space="preserve"> in [dB]</w:t>
            </w:r>
          </w:p>
        </w:tc>
        <w:tc>
          <w:tcPr>
            <w:tcW w:w="0" w:type="auto"/>
            <w:shd w:val="clear" w:color="auto" w:fill="D9D9D9"/>
          </w:tcPr>
          <w:p w:rsidR="009C3411" w:rsidRPr="00147F39" w:rsidRDefault="009C3411" w:rsidP="009C3411">
            <w:pPr>
              <w:pStyle w:val="TAH"/>
              <w:rPr>
                <w:lang w:eastAsia="ja-JP"/>
              </w:rPr>
            </w:pPr>
            <w:r w:rsidRPr="00147F39">
              <w:rPr>
                <w:lang w:eastAsia="ja-JP"/>
              </w:rPr>
              <w:t>Standard deviation:</w:t>
            </w:r>
          </w:p>
          <w:p w:rsidR="009C3411" w:rsidRPr="00147F39" w:rsidRDefault="009C3411" w:rsidP="009C3411">
            <w:pPr>
              <w:pStyle w:val="TAH"/>
              <w:rPr>
                <w:lang w:eastAsia="ja-JP"/>
              </w:rPr>
            </w:pPr>
            <w:proofErr w:type="spellStart"/>
            <w:r w:rsidRPr="00147F39">
              <w:rPr>
                <w:lang w:eastAsia="ja-JP"/>
              </w:rPr>
              <w:t>σ</w:t>
            </w:r>
            <w:r w:rsidRPr="00147F39">
              <w:rPr>
                <w:i/>
                <w:szCs w:val="18"/>
                <w:vertAlign w:val="subscript"/>
              </w:rPr>
              <w:t>P</w:t>
            </w:r>
            <w:proofErr w:type="spellEnd"/>
            <w:r w:rsidRPr="00147F39" w:rsidDel="009A4F2C">
              <w:rPr>
                <w:lang w:eastAsia="ja-JP"/>
              </w:rPr>
              <w:t xml:space="preserve"> </w:t>
            </w:r>
            <w:r w:rsidRPr="00147F39">
              <w:rPr>
                <w:lang w:eastAsia="ja-JP"/>
              </w:rPr>
              <w:t>in [dB]</w:t>
            </w:r>
          </w:p>
        </w:tc>
      </w:tr>
      <w:tr w:rsidR="009C3411" w:rsidRPr="00147F39" w:rsidTr="009C3411">
        <w:trPr>
          <w:cantSplit/>
          <w:trHeight w:val="170"/>
          <w:jc w:val="center"/>
        </w:trPr>
        <w:tc>
          <w:tcPr>
            <w:tcW w:w="0" w:type="auto"/>
            <w:shd w:val="clear" w:color="auto" w:fill="auto"/>
            <w:vAlign w:val="center"/>
          </w:tcPr>
          <w:p w:rsidR="009C3411" w:rsidRPr="00147F39" w:rsidRDefault="009C3411" w:rsidP="009C3411">
            <w:pPr>
              <w:pStyle w:val="TAC"/>
              <w:jc w:val="left"/>
              <w:rPr>
                <w:b/>
                <w:lang w:eastAsia="ja-JP"/>
              </w:rPr>
            </w:pPr>
            <w:r w:rsidRPr="00147F39">
              <w:rPr>
                <w:b/>
                <w:lang w:eastAsia="ja-JP"/>
              </w:rPr>
              <w:t>Low</w:t>
            </w:r>
            <w:r w:rsidRPr="00147F39">
              <w:rPr>
                <w:rFonts w:hint="eastAsia"/>
                <w:b/>
                <w:lang w:eastAsia="ko-KR"/>
              </w:rPr>
              <w:t>-</w:t>
            </w:r>
            <w:r w:rsidRPr="00147F39">
              <w:rPr>
                <w:b/>
                <w:lang w:eastAsia="ja-JP"/>
              </w:rPr>
              <w:t>loss model</w:t>
            </w:r>
          </w:p>
        </w:tc>
        <w:tc>
          <w:tcPr>
            <w:tcW w:w="0" w:type="auto"/>
            <w:shd w:val="clear" w:color="auto" w:fill="auto"/>
            <w:vAlign w:val="center"/>
          </w:tcPr>
          <w:p w:rsidR="009C3411" w:rsidRPr="00147F39" w:rsidRDefault="009C3411" w:rsidP="009C3411">
            <w:pPr>
              <w:pStyle w:val="TAL"/>
              <w:rPr>
                <w:rFonts w:cs="Arial"/>
                <w:lang w:eastAsia="ja-JP"/>
              </w:rPr>
            </w:pPr>
            <w:r w:rsidRPr="00147F39">
              <w:rPr>
                <w:position w:val="-36"/>
                <w:lang w:eastAsia="ko-KR"/>
              </w:rPr>
              <w:object w:dxaOrig="3820" w:dyaOrig="840">
                <v:shape id="_x0000_i1081" type="#_x0000_t75" style="width:189.8pt;height:42.1pt" o:ole="">
                  <v:imagedata r:id="rId124" o:title=""/>
                </v:shape>
                <o:OLEObject Type="Embed" ProgID="Equation.3" ShapeID="_x0000_i1081" DrawAspect="Content" ObjectID="_1739625654" r:id="rId125"/>
              </w:object>
            </w:r>
          </w:p>
        </w:tc>
        <w:tc>
          <w:tcPr>
            <w:tcW w:w="0" w:type="auto"/>
            <w:shd w:val="clear" w:color="auto" w:fill="auto"/>
            <w:vAlign w:val="center"/>
          </w:tcPr>
          <w:p w:rsidR="009C3411" w:rsidRPr="00147F39" w:rsidRDefault="009C3411" w:rsidP="009C3411">
            <w:pPr>
              <w:pStyle w:val="TAL"/>
              <w:rPr>
                <w:lang w:eastAsia="ko-KR"/>
              </w:rPr>
            </w:pPr>
            <w:r w:rsidRPr="00147F39">
              <w:rPr>
                <w:lang w:eastAsia="ja-JP"/>
              </w:rPr>
              <w:t xml:space="preserve">0.5 </w:t>
            </w:r>
            <w:r w:rsidRPr="00147F39">
              <w:rPr>
                <w:position w:val="-10"/>
              </w:rPr>
              <w:object w:dxaOrig="580" w:dyaOrig="340">
                <v:shape id="_x0000_i1082" type="#_x0000_t75" style="width:29.45pt;height:15.9pt" o:ole="">
                  <v:imagedata r:id="rId126" o:title=""/>
                </v:shape>
                <o:OLEObject Type="Embed" ProgID="Equation.3" ShapeID="_x0000_i1082" DrawAspect="Content" ObjectID="_1739625655" r:id="rId127"/>
              </w:object>
            </w:r>
          </w:p>
        </w:tc>
        <w:tc>
          <w:tcPr>
            <w:tcW w:w="0" w:type="auto"/>
            <w:shd w:val="clear" w:color="auto" w:fill="auto"/>
            <w:vAlign w:val="center"/>
          </w:tcPr>
          <w:p w:rsidR="009C3411" w:rsidRPr="00147F39" w:rsidRDefault="009C3411" w:rsidP="009C3411">
            <w:pPr>
              <w:pStyle w:val="TAL"/>
              <w:rPr>
                <w:rFonts w:cs="Arial"/>
                <w:lang w:eastAsia="ko-KR"/>
              </w:rPr>
            </w:pPr>
            <w:r w:rsidRPr="00147F39">
              <w:rPr>
                <w:rFonts w:cs="Arial" w:hint="eastAsia"/>
                <w:lang w:eastAsia="ko-KR"/>
              </w:rPr>
              <w:t>4.4</w:t>
            </w:r>
          </w:p>
        </w:tc>
      </w:tr>
      <w:tr w:rsidR="009C3411" w:rsidRPr="00147F39" w:rsidTr="009C3411">
        <w:trPr>
          <w:cantSplit/>
          <w:trHeight w:val="170"/>
          <w:jc w:val="center"/>
        </w:trPr>
        <w:tc>
          <w:tcPr>
            <w:tcW w:w="0" w:type="auto"/>
            <w:shd w:val="clear" w:color="auto" w:fill="auto"/>
            <w:vAlign w:val="center"/>
          </w:tcPr>
          <w:p w:rsidR="009C3411" w:rsidRPr="00147F39" w:rsidRDefault="009C3411" w:rsidP="009C3411">
            <w:pPr>
              <w:pStyle w:val="TAC"/>
              <w:jc w:val="left"/>
              <w:rPr>
                <w:b/>
                <w:lang w:eastAsia="ja-JP"/>
              </w:rPr>
            </w:pPr>
            <w:r w:rsidRPr="00147F39">
              <w:rPr>
                <w:b/>
                <w:lang w:eastAsia="ja-JP"/>
              </w:rPr>
              <w:t>High</w:t>
            </w:r>
            <w:r w:rsidRPr="00147F39">
              <w:rPr>
                <w:rFonts w:hint="eastAsia"/>
                <w:b/>
                <w:lang w:eastAsia="ko-KR"/>
              </w:rPr>
              <w:t>-</w:t>
            </w:r>
            <w:r w:rsidRPr="00147F39">
              <w:rPr>
                <w:b/>
                <w:lang w:eastAsia="ja-JP"/>
              </w:rPr>
              <w:t>loss model</w:t>
            </w:r>
          </w:p>
        </w:tc>
        <w:tc>
          <w:tcPr>
            <w:tcW w:w="0" w:type="auto"/>
            <w:shd w:val="clear" w:color="auto" w:fill="auto"/>
            <w:vAlign w:val="center"/>
          </w:tcPr>
          <w:p w:rsidR="009C3411" w:rsidRPr="00147F39" w:rsidRDefault="009C3411" w:rsidP="009C3411">
            <w:pPr>
              <w:pStyle w:val="TAL"/>
            </w:pPr>
            <w:r w:rsidRPr="00147F39">
              <w:rPr>
                <w:position w:val="-36"/>
                <w:lang w:eastAsia="ko-KR"/>
              </w:rPr>
              <w:object w:dxaOrig="3960" w:dyaOrig="840">
                <v:shape id="_x0000_i1083" type="#_x0000_t75" style="width:198.25pt;height:42.1pt" o:ole="">
                  <v:imagedata r:id="rId128" o:title=""/>
                </v:shape>
                <o:OLEObject Type="Embed" ProgID="Equation.3" ShapeID="_x0000_i1083" DrawAspect="Content" ObjectID="_1739625656" r:id="rId129"/>
              </w:object>
            </w:r>
          </w:p>
        </w:tc>
        <w:tc>
          <w:tcPr>
            <w:tcW w:w="0" w:type="auto"/>
            <w:shd w:val="clear" w:color="auto" w:fill="auto"/>
            <w:vAlign w:val="center"/>
          </w:tcPr>
          <w:p w:rsidR="009C3411" w:rsidRPr="00147F39" w:rsidRDefault="009C3411" w:rsidP="009C3411">
            <w:pPr>
              <w:pStyle w:val="TAL"/>
              <w:rPr>
                <w:lang w:eastAsia="ja-JP"/>
              </w:rPr>
            </w:pPr>
            <w:r w:rsidRPr="00147F39">
              <w:rPr>
                <w:lang w:eastAsia="ja-JP"/>
              </w:rPr>
              <w:t xml:space="preserve">0.5 </w:t>
            </w:r>
            <w:r w:rsidRPr="00147F39">
              <w:rPr>
                <w:position w:val="-10"/>
              </w:rPr>
              <w:object w:dxaOrig="580" w:dyaOrig="340">
                <v:shape id="_x0000_i1084" type="#_x0000_t75" style="width:29.45pt;height:15.9pt" o:ole="">
                  <v:imagedata r:id="rId126" o:title=""/>
                </v:shape>
                <o:OLEObject Type="Embed" ProgID="Equation.3" ShapeID="_x0000_i1084" DrawAspect="Content" ObjectID="_1739625657" r:id="rId130"/>
              </w:object>
            </w:r>
          </w:p>
        </w:tc>
        <w:tc>
          <w:tcPr>
            <w:tcW w:w="0" w:type="auto"/>
            <w:shd w:val="clear" w:color="auto" w:fill="auto"/>
            <w:vAlign w:val="center"/>
          </w:tcPr>
          <w:p w:rsidR="009C3411" w:rsidRPr="00147F39" w:rsidRDefault="009C3411" w:rsidP="009C3411">
            <w:pPr>
              <w:pStyle w:val="TAL"/>
              <w:rPr>
                <w:rFonts w:cs="Arial"/>
                <w:lang w:eastAsia="ko-KR"/>
              </w:rPr>
            </w:pPr>
            <w:r w:rsidRPr="00147F39">
              <w:rPr>
                <w:rFonts w:cs="Arial" w:hint="eastAsia"/>
                <w:lang w:eastAsia="ko-KR"/>
              </w:rPr>
              <w:t>6.5</w:t>
            </w:r>
          </w:p>
        </w:tc>
      </w:tr>
    </w:tbl>
    <w:p w:rsidR="009C3411" w:rsidRPr="00147F39" w:rsidRDefault="009C3411" w:rsidP="009C3411">
      <w:pPr>
        <w:rPr>
          <w:lang w:eastAsia="ko-KR"/>
        </w:rPr>
      </w:pPr>
    </w:p>
    <w:p w:rsidR="009C3411" w:rsidRPr="00147F39" w:rsidRDefault="009C3411" w:rsidP="009C3411">
      <w:pPr>
        <w:rPr>
          <w:lang w:eastAsia="ko-KR"/>
        </w:rPr>
      </w:pPr>
      <w:r w:rsidRPr="00147F39">
        <w:rPr>
          <w:position w:val="-10"/>
        </w:rPr>
        <w:object w:dxaOrig="580" w:dyaOrig="340">
          <v:shape id="_x0000_i1085" type="#_x0000_t75" style="width:29.45pt;height:15.9pt" o:ole="">
            <v:imagedata r:id="rId126" o:title=""/>
          </v:shape>
          <o:OLEObject Type="Embed" ProgID="Equation.3" ShapeID="_x0000_i1085" DrawAspect="Content" ObjectID="_1739625658" r:id="rId131"/>
        </w:object>
      </w:r>
      <w:r w:rsidRPr="00147F39">
        <w:t xml:space="preserve"> is </w:t>
      </w:r>
      <w:r w:rsidRPr="00147F39">
        <w:rPr>
          <w:rFonts w:hint="eastAsia"/>
          <w:lang w:eastAsia="ko-KR"/>
        </w:rPr>
        <w:t xml:space="preserve">minimum of two independently generated </w:t>
      </w:r>
      <w:r w:rsidRPr="00147F39">
        <w:t xml:space="preserve">uniformly distributed </w:t>
      </w:r>
      <w:r w:rsidRPr="00147F39">
        <w:rPr>
          <w:rFonts w:hint="eastAsia"/>
          <w:lang w:eastAsia="ko-KR"/>
        </w:rPr>
        <w:t xml:space="preserve">variables </w:t>
      </w:r>
      <w:r w:rsidRPr="00147F39">
        <w:t xml:space="preserve">between 0 and 25 m for </w:t>
      </w:r>
      <w:proofErr w:type="spellStart"/>
      <w:r w:rsidRPr="00147F39">
        <w:t>UMa</w:t>
      </w:r>
      <w:proofErr w:type="spellEnd"/>
      <w:r w:rsidRPr="00147F39">
        <w:t xml:space="preserve"> and </w:t>
      </w:r>
      <w:proofErr w:type="spellStart"/>
      <w:r w:rsidRPr="00147F39">
        <w:t>UMi</w:t>
      </w:r>
      <w:proofErr w:type="spellEnd"/>
      <w:r w:rsidRPr="00147F39">
        <w:t xml:space="preserve">-Street Canyon, and between 0 and 10 m for </w:t>
      </w:r>
      <w:proofErr w:type="spellStart"/>
      <w:r w:rsidRPr="00147F39">
        <w:t>RMa</w:t>
      </w:r>
      <w:proofErr w:type="spellEnd"/>
      <w:r w:rsidRPr="00147F39">
        <w:rPr>
          <w:rFonts w:hint="eastAsia"/>
          <w:lang w:eastAsia="ko-KR"/>
        </w:rPr>
        <w:t xml:space="preserve">. </w:t>
      </w:r>
      <w:r w:rsidRPr="00147F39">
        <w:rPr>
          <w:position w:val="-10"/>
        </w:rPr>
        <w:object w:dxaOrig="580" w:dyaOrig="340">
          <v:shape id="_x0000_i1086" type="#_x0000_t75" style="width:29.45pt;height:15.9pt" o:ole="">
            <v:imagedata r:id="rId126" o:title=""/>
          </v:shape>
          <o:OLEObject Type="Embed" ProgID="Equation.3" ShapeID="_x0000_i1086" DrawAspect="Content" ObjectID="_1739625659" r:id="rId132"/>
        </w:object>
      </w:r>
      <w:r w:rsidRPr="00147F39">
        <w:t xml:space="preserve"> </w:t>
      </w:r>
      <w:r w:rsidRPr="00147F39">
        <w:rPr>
          <w:rFonts w:hint="eastAsia"/>
          <w:lang w:eastAsia="ko-KR"/>
        </w:rPr>
        <w:t>shall be UT-specifically generated.</w:t>
      </w:r>
    </w:p>
    <w:p w:rsidR="009C3411" w:rsidRPr="00147F39" w:rsidRDefault="009C3411" w:rsidP="009C3411">
      <w:pPr>
        <w:rPr>
          <w:lang w:eastAsia="ko-KR"/>
        </w:rPr>
      </w:pPr>
      <w:r w:rsidRPr="00147F39">
        <w:rPr>
          <w:rFonts w:hint="eastAsia"/>
          <w:lang w:eastAsia="ko-KR"/>
        </w:rPr>
        <w:t xml:space="preserve">Both low-loss and </w:t>
      </w:r>
      <w:r w:rsidRPr="00147F39">
        <w:rPr>
          <w:lang w:eastAsia="ko-KR"/>
        </w:rPr>
        <w:t>high</w:t>
      </w:r>
      <w:r w:rsidRPr="00147F39">
        <w:rPr>
          <w:rFonts w:hint="eastAsia"/>
          <w:lang w:eastAsia="ko-KR"/>
        </w:rPr>
        <w:t xml:space="preserve">-loss models are applicable to </w:t>
      </w:r>
      <w:proofErr w:type="spellStart"/>
      <w:r w:rsidRPr="00147F39">
        <w:t>UMa</w:t>
      </w:r>
      <w:proofErr w:type="spellEnd"/>
      <w:r w:rsidRPr="00147F39">
        <w:t xml:space="preserve"> and </w:t>
      </w:r>
      <w:proofErr w:type="spellStart"/>
      <w:r w:rsidRPr="00147F39">
        <w:t>UMi</w:t>
      </w:r>
      <w:proofErr w:type="spellEnd"/>
      <w:r w:rsidRPr="00147F39">
        <w:t>-Street Canyon</w:t>
      </w:r>
      <w:r w:rsidRPr="00147F39">
        <w:rPr>
          <w:rFonts w:hint="eastAsia"/>
          <w:lang w:eastAsia="ko-KR"/>
        </w:rPr>
        <w:t xml:space="preserve">. </w:t>
      </w:r>
    </w:p>
    <w:p w:rsidR="009C3411" w:rsidRPr="009C3411" w:rsidRDefault="009C3411" w:rsidP="0023581D">
      <w:r w:rsidRPr="001D3E21">
        <w:rPr>
          <w:rFonts w:hint="eastAsia"/>
          <w:b/>
          <w:lang w:eastAsia="ko-KR"/>
        </w:rPr>
        <w:t xml:space="preserve">Only the low-loss model is applicable to </w:t>
      </w:r>
      <w:proofErr w:type="spellStart"/>
      <w:r w:rsidRPr="001D3E21">
        <w:rPr>
          <w:rFonts w:hint="eastAsia"/>
          <w:b/>
          <w:lang w:eastAsia="ko-KR"/>
        </w:rPr>
        <w:t>RMa</w:t>
      </w:r>
      <w:proofErr w:type="spellEnd"/>
      <w:r w:rsidRPr="001D3E21">
        <w:rPr>
          <w:rFonts w:hint="eastAsia"/>
          <w:b/>
          <w:lang w:eastAsia="ko-KR"/>
        </w:rPr>
        <w:t>.</w:t>
      </w:r>
    </w:p>
    <w:p w:rsidR="008D1ED5" w:rsidRDefault="008D1ED5" w:rsidP="008D1ED5">
      <w:pPr>
        <w:pStyle w:val="4"/>
      </w:pPr>
      <w:bookmarkStart w:id="48" w:name="_Toc117668878"/>
      <w:r>
        <w:rPr>
          <w:rFonts w:hint="eastAsia"/>
        </w:rPr>
        <w:t xml:space="preserve">6.2.5.3 </w:t>
      </w:r>
      <w:r w:rsidRPr="004C7797">
        <w:t>Propagation model between ATG BS and TN BS</w:t>
      </w:r>
      <w:bookmarkEnd w:id="48"/>
    </w:p>
    <w:p w:rsidR="009C3411" w:rsidRPr="009C3411" w:rsidRDefault="009C3411" w:rsidP="0023581D">
      <w:r>
        <w:rPr>
          <w:lang w:eastAsia="zh-CN"/>
        </w:rPr>
        <w:t>The p</w:t>
      </w:r>
      <w:r w:rsidRPr="00DD20CF">
        <w:rPr>
          <w:lang w:eastAsia="zh-CN"/>
        </w:rPr>
        <w:t xml:space="preserve">ropagation model between </w:t>
      </w:r>
      <w:r w:rsidRPr="003C6967">
        <w:rPr>
          <w:lang w:eastAsia="zh-CN"/>
        </w:rPr>
        <w:t>ATG BS and TN BS</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w:t>
      </w:r>
      <w:r w:rsidRPr="00266E80">
        <w:rPr>
          <w:lang w:eastAsia="zh-CN"/>
        </w:rPr>
        <w:t xml:space="preserve"> </w:t>
      </w:r>
      <w:r>
        <w:rPr>
          <w:lang w:eastAsia="zh-CN"/>
        </w:rPr>
        <w:t>UE</w:t>
      </w:r>
      <w:r w:rsidRPr="00266E80">
        <w:rPr>
          <w:lang w:eastAsia="zh-CN"/>
        </w:rPr>
        <w:t xml:space="preserve"> and </w:t>
      </w:r>
      <w:r>
        <w:rPr>
          <w:lang w:eastAsia="zh-CN"/>
        </w:rPr>
        <w:t>ATG</w:t>
      </w:r>
      <w:r w:rsidRPr="00266E80">
        <w:rPr>
          <w:lang w:eastAsia="zh-CN"/>
        </w:rPr>
        <w:t xml:space="preserve"> UE</w:t>
      </w:r>
      <w:r>
        <w:rPr>
          <w:lang w:eastAsia="zh-CN"/>
        </w:rPr>
        <w:t xml:space="preserve"> in clause 6.2.5.1 (shadow fading and clutter loss are assumed to be zero, since the ATG BS and TN BS are at 30m above the clutter).</w:t>
      </w:r>
    </w:p>
    <w:p w:rsidR="008D1ED5" w:rsidRDefault="008D1ED5" w:rsidP="008D1ED5">
      <w:pPr>
        <w:pStyle w:val="4"/>
      </w:pPr>
      <w:bookmarkStart w:id="49" w:name="_Toc117668879"/>
      <w:r>
        <w:rPr>
          <w:rFonts w:hint="eastAsia"/>
        </w:rPr>
        <w:t xml:space="preserve">6.2.5.4 </w:t>
      </w:r>
      <w:r w:rsidRPr="004C7797">
        <w:t>Propagation model between ATG BS and TN UE</w:t>
      </w:r>
      <w:bookmarkEnd w:id="49"/>
    </w:p>
    <w:p w:rsidR="009C3411" w:rsidRPr="009C3411" w:rsidRDefault="009C3411" w:rsidP="0023581D">
      <w:r>
        <w:rPr>
          <w:lang w:eastAsia="zh-CN"/>
        </w:rPr>
        <w:t>The p</w:t>
      </w:r>
      <w:r w:rsidRPr="00DD20CF">
        <w:rPr>
          <w:lang w:eastAsia="zh-CN"/>
        </w:rPr>
        <w:t xml:space="preserve">ropagation model between </w:t>
      </w:r>
      <w:r w:rsidRPr="003C6967">
        <w:rPr>
          <w:lang w:eastAsia="zh-CN"/>
        </w:rPr>
        <w:t xml:space="preserve">ATG BS and TN </w:t>
      </w:r>
      <w:r>
        <w:rPr>
          <w:lang w:eastAsia="zh-CN"/>
        </w:rPr>
        <w:t>UE is same as t</w:t>
      </w:r>
      <w:r w:rsidRPr="00266E80">
        <w:rPr>
          <w:lang w:eastAsia="zh-CN"/>
        </w:rPr>
        <w:t xml:space="preserve">he propagation model between </w:t>
      </w:r>
      <w:r>
        <w:rPr>
          <w:lang w:eastAsia="zh-CN"/>
        </w:rPr>
        <w:t>TN</w:t>
      </w:r>
      <w:r w:rsidRPr="00266E80">
        <w:rPr>
          <w:lang w:eastAsia="zh-CN"/>
        </w:rPr>
        <w:t xml:space="preserve"> BS and </w:t>
      </w:r>
      <w:r>
        <w:rPr>
          <w:lang w:eastAsia="zh-CN"/>
        </w:rPr>
        <w:t>TN</w:t>
      </w:r>
      <w:r w:rsidRPr="00266E80">
        <w:rPr>
          <w:lang w:eastAsia="zh-CN"/>
        </w:rPr>
        <w:t xml:space="preserve"> UE</w:t>
      </w:r>
      <w:r>
        <w:rPr>
          <w:lang w:eastAsia="zh-CN"/>
        </w:rPr>
        <w:t xml:space="preserve"> in clause 6.2.5.2</w:t>
      </w:r>
    </w:p>
    <w:p w:rsidR="008D1ED5" w:rsidRDefault="008D1ED5" w:rsidP="008D1ED5">
      <w:pPr>
        <w:pStyle w:val="4"/>
      </w:pPr>
      <w:bookmarkStart w:id="50" w:name="_Toc117668880"/>
      <w:r>
        <w:rPr>
          <w:rFonts w:hint="eastAsia"/>
        </w:rPr>
        <w:t xml:space="preserve">6.2.5.5 </w:t>
      </w:r>
      <w:r w:rsidRPr="004C7797">
        <w:t>Propagation model between TN BS and ATG UE</w:t>
      </w:r>
      <w:bookmarkEnd w:id="50"/>
    </w:p>
    <w:p w:rsidR="009C3411" w:rsidRPr="009C3411" w:rsidRDefault="009C3411" w:rsidP="0023581D">
      <w:r>
        <w:rPr>
          <w:lang w:eastAsia="zh-CN"/>
        </w:rPr>
        <w:t>The p</w:t>
      </w:r>
      <w:r w:rsidRPr="00DD20CF">
        <w:rPr>
          <w:lang w:eastAsia="zh-CN"/>
        </w:rPr>
        <w:t xml:space="preserve">ropagation model between </w:t>
      </w:r>
      <w:r>
        <w:rPr>
          <w:lang w:eastAsia="zh-CN"/>
        </w:rPr>
        <w:t>TN</w:t>
      </w:r>
      <w:r w:rsidRPr="00DD20CF">
        <w:rPr>
          <w:lang w:eastAsia="zh-CN"/>
        </w:rPr>
        <w:t xml:space="preserve"> BS and </w:t>
      </w:r>
      <w:r>
        <w:rPr>
          <w:lang w:eastAsia="zh-CN"/>
        </w:rPr>
        <w:t xml:space="preserve">ATG </w:t>
      </w:r>
      <w:r w:rsidRPr="00DD20CF">
        <w:rPr>
          <w:lang w:eastAsia="zh-CN"/>
        </w:rPr>
        <w:t>UE</w:t>
      </w:r>
      <w:r>
        <w:rPr>
          <w:lang w:eastAsia="zh-CN"/>
        </w:rPr>
        <w:t xml:space="preserve"> is same as t</w:t>
      </w:r>
      <w:r w:rsidRPr="00266E80">
        <w:rPr>
          <w:lang w:eastAsia="zh-CN"/>
        </w:rPr>
        <w:t>he</w:t>
      </w:r>
      <w:r>
        <w:rPr>
          <w:lang w:eastAsia="zh-CN"/>
        </w:rPr>
        <w:t xml:space="preserve"> LOS</w:t>
      </w:r>
      <w:r w:rsidRPr="00266E80">
        <w:rPr>
          <w:lang w:eastAsia="zh-CN"/>
        </w:rPr>
        <w:t xml:space="preserve"> propagation model between </w:t>
      </w:r>
      <w:r>
        <w:rPr>
          <w:lang w:eastAsia="zh-CN"/>
        </w:rPr>
        <w:t>TN UE</w:t>
      </w:r>
      <w:r w:rsidRPr="00266E80">
        <w:rPr>
          <w:lang w:eastAsia="zh-CN"/>
        </w:rPr>
        <w:t xml:space="preserve"> and ATG UE</w:t>
      </w:r>
      <w:r>
        <w:rPr>
          <w:lang w:eastAsia="zh-CN"/>
        </w:rPr>
        <w:t xml:space="preserve"> in clause 6.2.5.1 (shadow fading and clutter loss are assumed to be zero, since the ATG BS and TN BS are at 30m and above the clutter).</w:t>
      </w:r>
    </w:p>
    <w:p w:rsidR="008D1ED5" w:rsidRDefault="008D1ED5" w:rsidP="008D1ED5">
      <w:pPr>
        <w:pStyle w:val="4"/>
      </w:pPr>
      <w:bookmarkStart w:id="51" w:name="_Toc117668881"/>
      <w:r>
        <w:rPr>
          <w:rFonts w:hint="eastAsia"/>
          <w:lang w:eastAsia="zh-CN"/>
        </w:rPr>
        <w:t xml:space="preserve">6.2.5.6 </w:t>
      </w:r>
      <w:r w:rsidRPr="004C7797">
        <w:t xml:space="preserve">Propagation model between </w:t>
      </w:r>
      <w:r w:rsidR="009C3411">
        <w:t>ATG BS</w:t>
      </w:r>
      <w:r w:rsidRPr="004C7797">
        <w:t xml:space="preserve"> and ATG UE</w:t>
      </w:r>
      <w:bookmarkEnd w:id="51"/>
    </w:p>
    <w:p w:rsidR="009C3411" w:rsidRPr="009C3411" w:rsidRDefault="009C3411" w:rsidP="0023581D">
      <w:r>
        <w:rPr>
          <w:lang w:eastAsia="zh-CN"/>
        </w:rPr>
        <w:t>The p</w:t>
      </w:r>
      <w:r w:rsidRPr="00DD20CF">
        <w:rPr>
          <w:lang w:eastAsia="zh-CN"/>
        </w:rPr>
        <w:t xml:space="preserve">ropagation model between </w:t>
      </w:r>
      <w:r>
        <w:rPr>
          <w:lang w:eastAsia="zh-CN"/>
        </w:rPr>
        <w:t>ATG</w:t>
      </w:r>
      <w:r w:rsidRPr="00266E80">
        <w:rPr>
          <w:lang w:eastAsia="zh-CN"/>
        </w:rPr>
        <w:t xml:space="preserve"> BS</w:t>
      </w:r>
      <w:r w:rsidRPr="00DD20CF">
        <w:rPr>
          <w:lang w:eastAsia="zh-CN"/>
        </w:rPr>
        <w:t xml:space="preserve"> and </w:t>
      </w:r>
      <w:r>
        <w:rPr>
          <w:lang w:eastAsia="zh-CN"/>
        </w:rPr>
        <w:t xml:space="preserve">ATG </w:t>
      </w:r>
      <w:r w:rsidRPr="00DD20CF">
        <w:rPr>
          <w:lang w:eastAsia="zh-CN"/>
        </w:rPr>
        <w:t>UE</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 UE</w:t>
      </w:r>
      <w:r w:rsidRPr="00266E80">
        <w:rPr>
          <w:lang w:eastAsia="zh-CN"/>
        </w:rPr>
        <w:t xml:space="preserve"> and ATG UE</w:t>
      </w:r>
      <w:r>
        <w:rPr>
          <w:lang w:eastAsia="zh-CN"/>
        </w:rPr>
        <w:t xml:space="preserve"> in clause 6.2.5.1 (shadow fading and clutter loss are assumed to be zero, since the ATG BS and TN BS are at 30m and above the clutter).</w:t>
      </w:r>
    </w:p>
    <w:p w:rsidR="008D1ED5" w:rsidRPr="004C7797" w:rsidRDefault="008D1ED5" w:rsidP="008D1ED5">
      <w:pPr>
        <w:pStyle w:val="3"/>
        <w:rPr>
          <w:lang w:eastAsia="zh-CN"/>
        </w:rPr>
      </w:pPr>
      <w:bookmarkStart w:id="52" w:name="_Toc117668882"/>
      <w:r>
        <w:rPr>
          <w:rFonts w:hint="eastAsia"/>
          <w:lang w:eastAsia="zh-CN"/>
        </w:rPr>
        <w:t xml:space="preserve">6.2.6 </w:t>
      </w:r>
      <w:r w:rsidRPr="004C7797">
        <w:rPr>
          <w:lang w:eastAsia="zh-CN"/>
        </w:rPr>
        <w:t>Transmission power control model</w:t>
      </w:r>
      <w:bookmarkEnd w:id="52"/>
    </w:p>
    <w:p w:rsidR="008D1ED5" w:rsidRDefault="008D1ED5" w:rsidP="008D1ED5">
      <w:pPr>
        <w:pStyle w:val="4"/>
      </w:pPr>
      <w:bookmarkStart w:id="53" w:name="_Toc117668883"/>
      <w:r>
        <w:rPr>
          <w:rFonts w:hint="eastAsia"/>
        </w:rPr>
        <w:t xml:space="preserve">6.2.6.1 </w:t>
      </w:r>
      <w:r w:rsidRPr="004C7797">
        <w:t>TN UL TPC</w:t>
      </w:r>
      <w:bookmarkEnd w:id="53"/>
    </w:p>
    <w:p w:rsidR="009C3411" w:rsidRDefault="009C3411" w:rsidP="009C3411">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rsidR="009C3411" w:rsidRDefault="009C3411" w:rsidP="009C3411">
      <w:pPr>
        <w:pStyle w:val="EQ"/>
        <w:jc w:val="center"/>
        <w:rPr>
          <w:rFonts w:eastAsia="宋体"/>
          <w:lang w:eastAsia="zh-CN"/>
        </w:rPr>
      </w:pPr>
      <w:r>
        <w:rPr>
          <w:rFonts w:eastAsia="宋体"/>
          <w:kern w:val="2"/>
          <w:sz w:val="21"/>
          <w:szCs w:val="22"/>
          <w:lang w:val="en-US" w:eastAsia="zh-CN"/>
        </w:rPr>
        <w:object w:dxaOrig="3600" w:dyaOrig="855">
          <v:shape id="_x0000_i1087" type="#_x0000_t75" style="width:180pt;height:44.4pt" o:ole="" fillcolor="#0c9">
            <v:imagedata r:id="rId133" o:title=""/>
          </v:shape>
          <o:OLEObject Type="Embed" ProgID="Equation.3" ShapeID="_x0000_i1087" DrawAspect="Content" ObjectID="_1739625660" r:id="rId134"/>
        </w:object>
      </w:r>
    </w:p>
    <w:p w:rsidR="009C3411" w:rsidRDefault="009C3411" w:rsidP="009C3411">
      <w:r>
        <w:t xml:space="preserve">where: </w:t>
      </w:r>
    </w:p>
    <w:p w:rsidR="009C3411" w:rsidRDefault="009C3411" w:rsidP="009C3411">
      <w:pPr>
        <w:pStyle w:val="B1"/>
      </w:pPr>
      <w:r>
        <w:t>-</w:t>
      </w:r>
      <w:r>
        <w:tab/>
      </w:r>
      <w:proofErr w:type="spellStart"/>
      <w:r>
        <w:t>P</w:t>
      </w:r>
      <w:r>
        <w:rPr>
          <w:vertAlign w:val="subscript"/>
        </w:rPr>
        <w:t>max</w:t>
      </w:r>
      <w:proofErr w:type="spellEnd"/>
      <w:r>
        <w:t xml:space="preserve"> = 23dBm, </w:t>
      </w:r>
    </w:p>
    <w:p w:rsidR="009C3411" w:rsidRDefault="009C3411" w:rsidP="009C3411">
      <w:pPr>
        <w:pStyle w:val="B1"/>
      </w:pPr>
      <w:r>
        <w:t>-</w:t>
      </w:r>
      <w:r>
        <w:tab/>
      </w:r>
      <w:proofErr w:type="spellStart"/>
      <w:r>
        <w:t>R</w:t>
      </w:r>
      <w:r>
        <w:rPr>
          <w:vertAlign w:val="subscript"/>
        </w:rPr>
        <w:t>min</w:t>
      </w:r>
      <w:proofErr w:type="spellEnd"/>
      <w:r>
        <w:t xml:space="preserve"> = </w:t>
      </w:r>
      <w:r>
        <w:rPr>
          <w:rFonts w:hint="eastAsia"/>
          <w:lang w:eastAsia="zh-CN"/>
        </w:rPr>
        <w:t>-</w:t>
      </w:r>
      <w:r>
        <w:t xml:space="preserve">40dBm, </w:t>
      </w:r>
    </w:p>
    <w:p w:rsidR="009C3411" w:rsidRDefault="009C3411" w:rsidP="009C3411">
      <w:pPr>
        <w:pStyle w:val="B1"/>
      </w:pPr>
      <w:r>
        <w:t>-</w:t>
      </w:r>
      <w:r>
        <w:tab/>
      </w:r>
      <w:proofErr w:type="spellStart"/>
      <w:r>
        <w:t>CL</w:t>
      </w:r>
      <w:r>
        <w:rPr>
          <w:vertAlign w:val="subscript"/>
        </w:rPr>
        <w:t>x-ile</w:t>
      </w:r>
      <w:proofErr w:type="spellEnd"/>
      <w:r>
        <w:t xml:space="preserve"> and γ are set as following:</w:t>
      </w:r>
    </w:p>
    <w:p w:rsidR="009C3411" w:rsidRDefault="009C3411" w:rsidP="009C3411">
      <w:pPr>
        <w:pStyle w:val="B1"/>
        <w:ind w:firstLine="0"/>
        <w:rPr>
          <w:lang w:eastAsia="ja-JP"/>
        </w:rPr>
      </w:pPr>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vertAlign w:val="subscript"/>
          <w:lang w:val="sv-SE"/>
        </w:rPr>
        <w:t xml:space="preserve"> </w:t>
      </w:r>
      <w:r>
        <w:rPr>
          <w:lang w:val="sv-SE" w:eastAsia="ja-JP"/>
        </w:rPr>
        <w:t xml:space="preserve">(200/X) + 11 – Y, </w:t>
      </w:r>
      <w:r>
        <w:rPr>
          <w:lang w:eastAsia="ja-JP"/>
        </w:rPr>
        <w:t xml:space="preserve">where X is UL </w:t>
      </w:r>
      <w:r>
        <w:t>transmission</w:t>
      </w:r>
      <w:r>
        <w:rPr>
          <w:lang w:eastAsia="ja-JP"/>
        </w:rPr>
        <w:t xml:space="preserve"> BW (MHz) and Y is the BS noise figure</w:t>
      </w:r>
    </w:p>
    <w:p w:rsidR="009C3411" w:rsidRPr="009C3411" w:rsidRDefault="009C3411" w:rsidP="0023581D">
      <w:r>
        <w:lastRenderedPageBreak/>
        <w:t>-</w:t>
      </w:r>
      <w:r>
        <w:tab/>
        <w:t>γ</w:t>
      </w:r>
      <w:r>
        <w:rPr>
          <w:lang w:eastAsia="ja-JP"/>
        </w:rPr>
        <w:t xml:space="preserve"> = 1 For uplink scenario.</w:t>
      </w:r>
    </w:p>
    <w:p w:rsidR="008D1ED5" w:rsidRDefault="008D1ED5" w:rsidP="008D1ED5">
      <w:pPr>
        <w:pStyle w:val="4"/>
      </w:pPr>
      <w:bookmarkStart w:id="54" w:name="_Toc117668884"/>
      <w:r>
        <w:rPr>
          <w:rFonts w:hint="eastAsia"/>
        </w:rPr>
        <w:t xml:space="preserve">6.2.6.2 </w:t>
      </w:r>
      <w:r w:rsidRPr="004C7797">
        <w:t>TN DL TPC</w:t>
      </w:r>
      <w:bookmarkEnd w:id="54"/>
    </w:p>
    <w:p w:rsidR="009C3411" w:rsidRPr="009C3411" w:rsidRDefault="009C3411" w:rsidP="0023581D">
      <w:r w:rsidRPr="007C6008">
        <w:rPr>
          <w:lang w:eastAsia="zh-CN"/>
        </w:rPr>
        <w:t>For downlink scenario, no power control scheme is applied.</w:t>
      </w:r>
    </w:p>
    <w:p w:rsidR="008D1ED5" w:rsidRDefault="008D1ED5" w:rsidP="008D1ED5">
      <w:pPr>
        <w:pStyle w:val="4"/>
      </w:pPr>
      <w:bookmarkStart w:id="55" w:name="_Toc117668885"/>
      <w:r>
        <w:rPr>
          <w:rFonts w:hint="eastAsia"/>
        </w:rPr>
        <w:t xml:space="preserve">6.2.6.3 </w:t>
      </w:r>
      <w:r w:rsidRPr="004C7797">
        <w:t>ATG UL TPC</w:t>
      </w:r>
      <w:bookmarkEnd w:id="55"/>
    </w:p>
    <w:p w:rsidR="009C3411" w:rsidRDefault="009C3411" w:rsidP="009C3411">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rsidR="009C3411" w:rsidRDefault="009C3411" w:rsidP="009C3411">
      <w:pPr>
        <w:pStyle w:val="EQ"/>
        <w:jc w:val="center"/>
        <w:rPr>
          <w:rFonts w:eastAsia="宋体"/>
          <w:lang w:eastAsia="zh-CN"/>
        </w:rPr>
      </w:pPr>
      <w:r>
        <w:rPr>
          <w:rFonts w:eastAsia="宋体"/>
          <w:kern w:val="2"/>
          <w:sz w:val="21"/>
          <w:szCs w:val="22"/>
          <w:lang w:val="en-US" w:eastAsia="zh-CN"/>
        </w:rPr>
        <w:object w:dxaOrig="3600" w:dyaOrig="855">
          <v:shape id="_x0000_i1088" type="#_x0000_t75" style="width:180pt;height:44.4pt" o:ole="" fillcolor="#0c9">
            <v:imagedata r:id="rId133" o:title=""/>
          </v:shape>
          <o:OLEObject Type="Embed" ProgID="Equation.3" ShapeID="_x0000_i1088" DrawAspect="Content" ObjectID="_1739625661" r:id="rId135"/>
        </w:object>
      </w:r>
    </w:p>
    <w:p w:rsidR="009C3411" w:rsidRDefault="009C3411" w:rsidP="009C3411">
      <w:r>
        <w:t xml:space="preserve">where: </w:t>
      </w:r>
    </w:p>
    <w:p w:rsidR="009C3411" w:rsidRDefault="009C3411" w:rsidP="009C3411">
      <w:pPr>
        <w:pStyle w:val="B1"/>
      </w:pPr>
      <w:r>
        <w:t>-</w:t>
      </w:r>
      <w:r>
        <w:tab/>
      </w:r>
      <w:proofErr w:type="spellStart"/>
      <w:r>
        <w:t>P</w:t>
      </w:r>
      <w:r>
        <w:rPr>
          <w:vertAlign w:val="subscript"/>
        </w:rPr>
        <w:t>max</w:t>
      </w:r>
      <w:proofErr w:type="spellEnd"/>
      <w:r>
        <w:t xml:space="preserve"> </w:t>
      </w:r>
      <w:r w:rsidR="00184483">
        <w:t>is ATG UE maximum output power (TRP)</w:t>
      </w:r>
      <w:r>
        <w:t xml:space="preserve"> dBm, </w:t>
      </w:r>
    </w:p>
    <w:p w:rsidR="009C3411" w:rsidRDefault="009C3411" w:rsidP="009C3411">
      <w:pPr>
        <w:pStyle w:val="B1"/>
      </w:pPr>
      <w:r>
        <w:t>-</w:t>
      </w:r>
      <w:r>
        <w:tab/>
      </w:r>
      <w:proofErr w:type="spellStart"/>
      <w:r>
        <w:t>R</w:t>
      </w:r>
      <w:r>
        <w:rPr>
          <w:vertAlign w:val="subscript"/>
        </w:rPr>
        <w:t>min</w:t>
      </w:r>
      <w:proofErr w:type="spellEnd"/>
      <w:r>
        <w:t xml:space="preserve"> </w:t>
      </w:r>
      <w:r w:rsidR="00184483">
        <w:t>is ATG UE minimum output power (TRP)</w:t>
      </w:r>
      <w:r>
        <w:rPr>
          <w:lang w:eastAsia="zh-CN"/>
        </w:rPr>
        <w:t xml:space="preserve"> </w:t>
      </w:r>
      <w:r>
        <w:t xml:space="preserve">dBm, </w:t>
      </w:r>
    </w:p>
    <w:p w:rsidR="009C3411" w:rsidRDefault="009C3411" w:rsidP="009C3411">
      <w:pPr>
        <w:pStyle w:val="B1"/>
      </w:pPr>
      <w:r>
        <w:t>-</w:t>
      </w:r>
      <w:r>
        <w:tab/>
      </w:r>
      <w:proofErr w:type="spellStart"/>
      <w:r>
        <w:t>CL</w:t>
      </w:r>
      <w:r>
        <w:rPr>
          <w:vertAlign w:val="subscript"/>
        </w:rPr>
        <w:t>x-ile</w:t>
      </w:r>
      <w:proofErr w:type="spellEnd"/>
      <w:r>
        <w:t xml:space="preserve"> and γ are set as following:</w:t>
      </w:r>
    </w:p>
    <w:p w:rsidR="009C3411" w:rsidRPr="009C27BE" w:rsidRDefault="009C3411" w:rsidP="009C3411">
      <w:pPr>
        <w:pStyle w:val="B1"/>
        <w:ind w:firstLine="0"/>
      </w:pPr>
      <w:r>
        <w:rPr>
          <w:lang w:val="sv-SE"/>
        </w:rPr>
        <w:t>-</w:t>
      </w:r>
      <w:r>
        <w:rPr>
          <w:lang w:val="sv-SE"/>
        </w:rPr>
        <w:tab/>
      </w:r>
      <w:r w:rsidRPr="009C27BE">
        <w:rPr>
          <w:lang w:val="sv-SE"/>
        </w:rPr>
        <w:t>CL</w:t>
      </w:r>
      <w:r w:rsidRPr="009C27BE">
        <w:rPr>
          <w:vertAlign w:val="subscript"/>
          <w:lang w:val="sv-SE"/>
        </w:rPr>
        <w:t>x-ile</w:t>
      </w:r>
      <w:r w:rsidRPr="009C27BE">
        <w:rPr>
          <w:lang w:val="sv-SE"/>
        </w:rPr>
        <w:t xml:space="preserve"> </w:t>
      </w:r>
      <w:r w:rsidRPr="009C27BE">
        <w:rPr>
          <w:lang w:val="sv-SE" w:eastAsia="ja-JP"/>
        </w:rPr>
        <w:t xml:space="preserve">= </w:t>
      </w:r>
      <w:r w:rsidRPr="009C27BE">
        <w:rPr>
          <w:rFonts w:hint="eastAsia"/>
        </w:rPr>
        <w:t>1</w:t>
      </w:r>
      <w:r w:rsidRPr="009C27BE">
        <w:t>0</w:t>
      </w:r>
      <w:r w:rsidRPr="009C27BE">
        <w:rPr>
          <w:rFonts w:hint="eastAsia"/>
        </w:rPr>
        <w:t>*</w:t>
      </w:r>
      <w:r w:rsidRPr="009C27BE">
        <w:t>log10(</w:t>
      </w:r>
      <w:proofErr w:type="spellStart"/>
      <w:r w:rsidRPr="009C27BE">
        <w:rPr>
          <w:rFonts w:hint="eastAsia"/>
        </w:rPr>
        <w:t>P</w:t>
      </w:r>
      <w:r w:rsidRPr="009C27BE">
        <w:rPr>
          <w:rFonts w:hint="eastAsia"/>
          <w:vertAlign w:val="subscript"/>
        </w:rPr>
        <w:t>max</w:t>
      </w:r>
      <w:proofErr w:type="spellEnd"/>
      <w:r w:rsidRPr="009C27BE">
        <w:t>) – (</w:t>
      </w:r>
      <w:proofErr w:type="spellStart"/>
      <w:r w:rsidRPr="009C27BE">
        <w:rPr>
          <w:rFonts w:hint="eastAsia"/>
        </w:rPr>
        <w:t>SNR</w:t>
      </w:r>
      <w:r w:rsidRPr="009C27BE">
        <w:rPr>
          <w:vertAlign w:val="subscript"/>
        </w:rPr>
        <w:t>target</w:t>
      </w:r>
      <w:proofErr w:type="spellEnd"/>
      <w:r w:rsidRPr="009C27BE">
        <w:rPr>
          <w:vertAlign w:val="subscript"/>
        </w:rPr>
        <w:t xml:space="preserve"> </w:t>
      </w:r>
      <w:r w:rsidRPr="009C27BE">
        <w:t>+ (-174+F+10*log(B)) )</w:t>
      </w:r>
    </w:p>
    <w:p w:rsidR="009C3411" w:rsidRPr="009C27BE" w:rsidRDefault="009C3411" w:rsidP="009C3411">
      <w:pPr>
        <w:pStyle w:val="B1"/>
        <w:ind w:firstLine="0"/>
      </w:pPr>
      <w:r w:rsidRPr="009C27BE">
        <w:tab/>
      </w:r>
      <w:r w:rsidRPr="009C27BE">
        <w:rPr>
          <w:lang w:val="sv-SE"/>
        </w:rPr>
        <w:t>-</w:t>
      </w:r>
      <w:r w:rsidRPr="009C27BE">
        <w:rPr>
          <w:lang w:val="sv-SE"/>
        </w:rPr>
        <w:tab/>
      </w:r>
      <w:proofErr w:type="spellStart"/>
      <w:r w:rsidRPr="009C27BE">
        <w:rPr>
          <w:rFonts w:hint="eastAsia"/>
        </w:rPr>
        <w:t>SNR</w:t>
      </w:r>
      <w:r w:rsidRPr="009C27BE">
        <w:rPr>
          <w:vertAlign w:val="subscript"/>
        </w:rPr>
        <w:t>target</w:t>
      </w:r>
      <w:proofErr w:type="spellEnd"/>
      <w:r w:rsidR="00184483">
        <w:t xml:space="preserve"> is</w:t>
      </w:r>
      <w:r w:rsidRPr="009C27BE">
        <w:t xml:space="preserve"> the target</w:t>
      </w:r>
      <w:r w:rsidR="00184483">
        <w:t>ed</w:t>
      </w:r>
      <w:r w:rsidRPr="009C27BE">
        <w:t xml:space="preserve"> UL SNR</w:t>
      </w:r>
      <w:r w:rsidR="00184483">
        <w:t xml:space="preserve"> (dB)</w:t>
      </w:r>
      <w:r w:rsidRPr="009C27BE">
        <w:t>.</w:t>
      </w:r>
    </w:p>
    <w:p w:rsidR="009C3411" w:rsidRDefault="009C3411" w:rsidP="009C3411">
      <w:pPr>
        <w:pStyle w:val="B1"/>
        <w:ind w:firstLine="0"/>
      </w:pPr>
      <w:r>
        <w:tab/>
        <w:t>-    F</w:t>
      </w:r>
      <w:r w:rsidRPr="00742739">
        <w:t xml:space="preserve"> is </w:t>
      </w:r>
      <w:r>
        <w:t>BS noise figure (dB).</w:t>
      </w:r>
    </w:p>
    <w:p w:rsidR="009C3411" w:rsidRPr="00742739" w:rsidRDefault="009C3411" w:rsidP="009C3411">
      <w:pPr>
        <w:pStyle w:val="B1"/>
        <w:ind w:firstLine="0"/>
        <w:rPr>
          <w:lang w:eastAsia="ja-JP"/>
        </w:rPr>
      </w:pPr>
      <w:r>
        <w:tab/>
        <w:t xml:space="preserve">-    B is UL </w:t>
      </w:r>
      <w:r w:rsidRPr="009C27BE">
        <w:t>transmission BW (Hz)</w:t>
      </w:r>
    </w:p>
    <w:p w:rsidR="009C3411" w:rsidRDefault="009C3411" w:rsidP="0023581D">
      <w:pPr>
        <w:rPr>
          <w:lang w:eastAsia="ja-JP"/>
        </w:rPr>
      </w:pPr>
      <w:r>
        <w:t>-</w:t>
      </w:r>
      <w:r>
        <w:tab/>
        <w:t>γ</w:t>
      </w:r>
      <w:r>
        <w:rPr>
          <w:lang w:eastAsia="ja-JP"/>
        </w:rPr>
        <w:t xml:space="preserve"> = 1 for uplink scenario.</w:t>
      </w:r>
    </w:p>
    <w:p w:rsidR="00184483" w:rsidRDefault="00184483" w:rsidP="0023581D">
      <w:pPr>
        <w:rPr>
          <w:rFonts w:eastAsia="宋体"/>
          <w:lang w:eastAsia="zh-CN"/>
        </w:rPr>
      </w:pPr>
      <w:r>
        <w:rPr>
          <w:rFonts w:eastAsia="宋体"/>
          <w:lang w:eastAsia="zh-CN"/>
        </w:rPr>
        <w:t>The specific parameters are assumed as below in table 6.2.6.3.</w:t>
      </w:r>
    </w:p>
    <w:p w:rsidR="00184483" w:rsidRPr="00147F39" w:rsidRDefault="00184483" w:rsidP="00184483">
      <w:pPr>
        <w:pStyle w:val="TH"/>
        <w:rPr>
          <w:lang w:eastAsia="ko-KR"/>
        </w:rPr>
      </w:pPr>
      <w:r w:rsidRPr="0054088F">
        <w:rPr>
          <w:lang w:eastAsia="ja-JP"/>
        </w:rPr>
        <w:t>Table 6.2.6.3-1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22"/>
        <w:gridCol w:w="3255"/>
      </w:tblGrid>
      <w:tr w:rsidR="00184483" w:rsidTr="00F16BCB">
        <w:trPr>
          <w:jc w:val="center"/>
        </w:trPr>
        <w:tc>
          <w:tcPr>
            <w:tcW w:w="3402" w:type="dxa"/>
            <w:shd w:val="clear" w:color="auto" w:fill="E7E6E6"/>
          </w:tcPr>
          <w:p w:rsidR="00184483" w:rsidRDefault="00184483" w:rsidP="00F16BCB">
            <w:pPr>
              <w:rPr>
                <w:lang w:val="en-US"/>
              </w:rPr>
            </w:pPr>
            <w:r>
              <w:rPr>
                <w:rFonts w:hint="eastAsia"/>
                <w:lang w:val="en-US"/>
              </w:rPr>
              <w:t>U</w:t>
            </w:r>
            <w:r>
              <w:rPr>
                <w:lang w:val="en-US"/>
              </w:rPr>
              <w:t>E UL power control parameters</w:t>
            </w:r>
          </w:p>
        </w:tc>
        <w:tc>
          <w:tcPr>
            <w:tcW w:w="3245" w:type="dxa"/>
            <w:shd w:val="clear" w:color="auto" w:fill="E7E6E6"/>
          </w:tcPr>
          <w:p w:rsidR="00184483" w:rsidRDefault="00184483" w:rsidP="00F16BCB">
            <w:pPr>
              <w:rPr>
                <w:lang w:val="en-US"/>
              </w:rPr>
            </w:pPr>
            <w:r>
              <w:rPr>
                <w:rFonts w:hint="eastAsia"/>
                <w:lang w:val="en-US"/>
              </w:rPr>
              <w:t>2</w:t>
            </w:r>
            <w:r>
              <w:rPr>
                <w:lang w:val="en-US"/>
              </w:rPr>
              <w:t>GHz</w:t>
            </w:r>
          </w:p>
        </w:tc>
        <w:tc>
          <w:tcPr>
            <w:tcW w:w="3275" w:type="dxa"/>
            <w:shd w:val="clear" w:color="auto" w:fill="E7E6E6"/>
          </w:tcPr>
          <w:p w:rsidR="00184483" w:rsidRDefault="00184483" w:rsidP="00F16BCB">
            <w:pPr>
              <w:rPr>
                <w:lang w:val="en-US"/>
              </w:rPr>
            </w:pPr>
            <w:r>
              <w:rPr>
                <w:rFonts w:hint="eastAsia"/>
                <w:lang w:val="en-US"/>
              </w:rPr>
              <w:t>4</w:t>
            </w:r>
            <w:r>
              <w:rPr>
                <w:lang w:val="en-US"/>
              </w:rPr>
              <w:t>GHz</w:t>
            </w:r>
          </w:p>
        </w:tc>
      </w:tr>
      <w:tr w:rsidR="00184483" w:rsidTr="00F16BCB">
        <w:trPr>
          <w:jc w:val="center"/>
        </w:trPr>
        <w:tc>
          <w:tcPr>
            <w:tcW w:w="3402" w:type="dxa"/>
            <w:shd w:val="clear" w:color="auto" w:fill="E7E6E6"/>
          </w:tcPr>
          <w:p w:rsidR="00184483" w:rsidRDefault="00184483" w:rsidP="00F16BCB">
            <w:pPr>
              <w:rPr>
                <w:lang w:val="en-US"/>
              </w:rPr>
            </w:pPr>
            <w:r>
              <w:rPr>
                <w:lang w:val="en-US"/>
              </w:rPr>
              <w:t>Target SNR</w:t>
            </w:r>
          </w:p>
        </w:tc>
        <w:tc>
          <w:tcPr>
            <w:tcW w:w="3245" w:type="dxa"/>
            <w:shd w:val="clear" w:color="auto" w:fill="auto"/>
          </w:tcPr>
          <w:p w:rsidR="00184483" w:rsidRDefault="00184483" w:rsidP="00F16BCB">
            <w:pPr>
              <w:rPr>
                <w:lang w:val="en-US"/>
              </w:rPr>
            </w:pPr>
            <w:r>
              <w:rPr>
                <w:rFonts w:hint="eastAsia"/>
                <w:lang w:val="en-US"/>
              </w:rPr>
              <w:t>1</w:t>
            </w:r>
            <w:r>
              <w:rPr>
                <w:lang w:val="en-US"/>
              </w:rPr>
              <w:t>5dB</w:t>
            </w:r>
          </w:p>
        </w:tc>
        <w:tc>
          <w:tcPr>
            <w:tcW w:w="3275" w:type="dxa"/>
            <w:shd w:val="clear" w:color="auto" w:fill="auto"/>
          </w:tcPr>
          <w:p w:rsidR="00184483" w:rsidRDefault="00184483" w:rsidP="00F16BCB">
            <w:pPr>
              <w:rPr>
                <w:lang w:val="en-US"/>
              </w:rPr>
            </w:pPr>
            <w:r>
              <w:rPr>
                <w:rFonts w:hint="eastAsia"/>
                <w:lang w:val="en-US"/>
              </w:rPr>
              <w:t>1</w:t>
            </w:r>
            <w:r>
              <w:rPr>
                <w:lang w:val="en-US"/>
              </w:rPr>
              <w:t>5dB</w:t>
            </w:r>
          </w:p>
        </w:tc>
      </w:tr>
      <w:tr w:rsidR="00184483" w:rsidTr="00F16BCB">
        <w:trPr>
          <w:jc w:val="center"/>
        </w:trPr>
        <w:tc>
          <w:tcPr>
            <w:tcW w:w="3402" w:type="dxa"/>
            <w:shd w:val="clear" w:color="auto" w:fill="E7E6E6"/>
          </w:tcPr>
          <w:p w:rsidR="00184483" w:rsidRDefault="00184483" w:rsidP="00F16BCB">
            <w:pPr>
              <w:rPr>
                <w:lang w:val="en-US"/>
              </w:rPr>
            </w:pPr>
            <w:proofErr w:type="spellStart"/>
            <w:r>
              <w:rPr>
                <w:rFonts w:hint="eastAsia"/>
                <w:lang w:val="en-US"/>
              </w:rPr>
              <w:t>P</w:t>
            </w:r>
            <w:r>
              <w:rPr>
                <w:lang w:val="en-US"/>
              </w:rPr>
              <w:t>max</w:t>
            </w:r>
            <w:proofErr w:type="spellEnd"/>
            <w:r>
              <w:rPr>
                <w:lang w:val="en-US"/>
              </w:rPr>
              <w:t xml:space="preserve"> (TRP)</w:t>
            </w:r>
          </w:p>
        </w:tc>
        <w:tc>
          <w:tcPr>
            <w:tcW w:w="3245" w:type="dxa"/>
            <w:shd w:val="clear" w:color="auto" w:fill="auto"/>
          </w:tcPr>
          <w:p w:rsidR="00184483" w:rsidRDefault="00184483" w:rsidP="00F16BCB">
            <w:pPr>
              <w:rPr>
                <w:lang w:val="en-US"/>
              </w:rPr>
            </w:pPr>
            <w:r>
              <w:rPr>
                <w:rFonts w:hint="eastAsia"/>
                <w:lang w:val="en-US"/>
              </w:rPr>
              <w:t>4</w:t>
            </w:r>
            <w:r>
              <w:rPr>
                <w:lang w:val="en-US"/>
              </w:rPr>
              <w:t>0dBm</w:t>
            </w:r>
          </w:p>
        </w:tc>
        <w:tc>
          <w:tcPr>
            <w:tcW w:w="3275" w:type="dxa"/>
            <w:shd w:val="clear" w:color="auto" w:fill="auto"/>
          </w:tcPr>
          <w:p w:rsidR="00184483" w:rsidRDefault="00184483" w:rsidP="00F16BCB">
            <w:pPr>
              <w:rPr>
                <w:lang w:val="en-US"/>
              </w:rPr>
            </w:pPr>
            <w:r>
              <w:rPr>
                <w:rFonts w:hint="eastAsia"/>
                <w:lang w:val="en-US"/>
              </w:rPr>
              <w:t>2</w:t>
            </w:r>
            <w:r>
              <w:rPr>
                <w:lang w:val="en-US"/>
              </w:rPr>
              <w:t>3dBm for per polarization</w:t>
            </w:r>
          </w:p>
        </w:tc>
      </w:tr>
      <w:tr w:rsidR="00184483" w:rsidTr="00F16BCB">
        <w:trPr>
          <w:jc w:val="center"/>
        </w:trPr>
        <w:tc>
          <w:tcPr>
            <w:tcW w:w="3402" w:type="dxa"/>
            <w:shd w:val="clear" w:color="auto" w:fill="E7E6E6"/>
          </w:tcPr>
          <w:p w:rsidR="00184483" w:rsidRDefault="00184483" w:rsidP="00F16BCB">
            <w:pPr>
              <w:rPr>
                <w:lang w:val="en-US"/>
              </w:rPr>
            </w:pPr>
            <w:r>
              <w:rPr>
                <w:rFonts w:hint="eastAsia"/>
                <w:lang w:val="en-US"/>
              </w:rPr>
              <w:t>B</w:t>
            </w:r>
            <w:r>
              <w:rPr>
                <w:lang w:val="en-US"/>
              </w:rPr>
              <w:t>W</w:t>
            </w:r>
          </w:p>
        </w:tc>
        <w:tc>
          <w:tcPr>
            <w:tcW w:w="3245" w:type="dxa"/>
            <w:shd w:val="clear" w:color="auto" w:fill="auto"/>
          </w:tcPr>
          <w:p w:rsidR="00184483" w:rsidRDefault="00184483" w:rsidP="00F16BCB">
            <w:pPr>
              <w:rPr>
                <w:lang w:val="en-US"/>
              </w:rPr>
            </w:pPr>
            <w:r>
              <w:rPr>
                <w:rFonts w:hint="eastAsia"/>
                <w:lang w:val="en-US"/>
              </w:rPr>
              <w:t>2</w:t>
            </w:r>
            <w:r>
              <w:rPr>
                <w:lang w:val="en-US"/>
              </w:rPr>
              <w:t>0MHz</w:t>
            </w:r>
          </w:p>
        </w:tc>
        <w:tc>
          <w:tcPr>
            <w:tcW w:w="3275" w:type="dxa"/>
            <w:shd w:val="clear" w:color="auto" w:fill="auto"/>
          </w:tcPr>
          <w:p w:rsidR="00184483" w:rsidRDefault="00184483" w:rsidP="00F16BCB">
            <w:pPr>
              <w:rPr>
                <w:lang w:val="en-US"/>
              </w:rPr>
            </w:pPr>
            <w:r>
              <w:rPr>
                <w:rFonts w:hint="eastAsia"/>
                <w:lang w:val="en-US"/>
              </w:rPr>
              <w:t>1</w:t>
            </w:r>
            <w:r>
              <w:rPr>
                <w:lang w:val="en-US"/>
              </w:rPr>
              <w:t>00MHz</w:t>
            </w:r>
          </w:p>
        </w:tc>
      </w:tr>
      <w:tr w:rsidR="00184483" w:rsidTr="00F16BCB">
        <w:trPr>
          <w:jc w:val="center"/>
        </w:trPr>
        <w:tc>
          <w:tcPr>
            <w:tcW w:w="3402" w:type="dxa"/>
            <w:shd w:val="clear" w:color="auto" w:fill="E7E6E6"/>
          </w:tcPr>
          <w:p w:rsidR="00184483" w:rsidRDefault="00184483" w:rsidP="00F16BCB">
            <w:pPr>
              <w:rPr>
                <w:lang w:val="en-US"/>
              </w:rPr>
            </w:pPr>
            <w:proofErr w:type="spellStart"/>
            <w:r>
              <w:t>R</w:t>
            </w:r>
            <w:r>
              <w:rPr>
                <w:vertAlign w:val="subscript"/>
              </w:rPr>
              <w:t>min</w:t>
            </w:r>
            <w:proofErr w:type="spellEnd"/>
          </w:p>
        </w:tc>
        <w:tc>
          <w:tcPr>
            <w:tcW w:w="3245" w:type="dxa"/>
            <w:shd w:val="clear" w:color="auto" w:fill="auto"/>
          </w:tcPr>
          <w:p w:rsidR="00184483" w:rsidRDefault="00184483" w:rsidP="00F16BCB">
            <w:pPr>
              <w:rPr>
                <w:lang w:val="en-US" w:eastAsia="zh-CN"/>
              </w:rPr>
            </w:pPr>
            <w:r>
              <w:rPr>
                <w:rFonts w:hint="eastAsia"/>
                <w:lang w:val="en-US" w:eastAsia="zh-CN"/>
              </w:rPr>
              <w:t>-</w:t>
            </w:r>
            <w:r>
              <w:rPr>
                <w:lang w:val="en-US" w:eastAsia="zh-CN"/>
              </w:rPr>
              <w:t>27dBm</w:t>
            </w:r>
          </w:p>
        </w:tc>
        <w:tc>
          <w:tcPr>
            <w:tcW w:w="3275" w:type="dxa"/>
            <w:shd w:val="clear" w:color="auto" w:fill="auto"/>
          </w:tcPr>
          <w:p w:rsidR="00184483" w:rsidRDefault="00184483" w:rsidP="00F16BCB">
            <w:pPr>
              <w:rPr>
                <w:lang w:val="en-US"/>
              </w:rPr>
            </w:pPr>
            <w:r>
              <w:rPr>
                <w:rFonts w:hint="eastAsia"/>
                <w:lang w:val="en-US" w:eastAsia="zh-CN"/>
              </w:rPr>
              <w:t>-</w:t>
            </w:r>
            <w:r>
              <w:rPr>
                <w:lang w:val="en-US" w:eastAsia="zh-CN"/>
              </w:rPr>
              <w:t>20dBm</w:t>
            </w:r>
          </w:p>
        </w:tc>
      </w:tr>
      <w:tr w:rsidR="00184483" w:rsidTr="00F16BCB">
        <w:trPr>
          <w:jc w:val="center"/>
        </w:trPr>
        <w:tc>
          <w:tcPr>
            <w:tcW w:w="3402" w:type="dxa"/>
            <w:shd w:val="clear" w:color="auto" w:fill="E7E6E6"/>
          </w:tcPr>
          <w:p w:rsidR="00184483" w:rsidRDefault="00184483" w:rsidP="00F16BCB">
            <w:pPr>
              <w:rPr>
                <w:lang w:val="en-US"/>
              </w:rPr>
            </w:pPr>
            <w:r>
              <w:rPr>
                <w:rFonts w:hint="eastAsia"/>
                <w:lang w:val="en-US"/>
              </w:rPr>
              <w:t>N</w:t>
            </w:r>
            <w:r>
              <w:rPr>
                <w:lang w:val="en-US"/>
              </w:rPr>
              <w:t>F for ATG BS</w:t>
            </w:r>
          </w:p>
        </w:tc>
        <w:tc>
          <w:tcPr>
            <w:tcW w:w="3245" w:type="dxa"/>
            <w:shd w:val="clear" w:color="auto" w:fill="auto"/>
          </w:tcPr>
          <w:p w:rsidR="00184483" w:rsidRDefault="00184483" w:rsidP="00F16BCB">
            <w:pPr>
              <w:rPr>
                <w:lang w:val="en-US"/>
              </w:rPr>
            </w:pPr>
            <w:r>
              <w:rPr>
                <w:rFonts w:hint="eastAsia"/>
                <w:lang w:val="en-US"/>
              </w:rPr>
              <w:t>5</w:t>
            </w:r>
            <w:r>
              <w:rPr>
                <w:lang w:val="en-US"/>
              </w:rPr>
              <w:t>dB</w:t>
            </w:r>
          </w:p>
        </w:tc>
        <w:tc>
          <w:tcPr>
            <w:tcW w:w="3275" w:type="dxa"/>
            <w:shd w:val="clear" w:color="auto" w:fill="auto"/>
          </w:tcPr>
          <w:p w:rsidR="00184483" w:rsidRDefault="00184483" w:rsidP="00F16BCB">
            <w:pPr>
              <w:rPr>
                <w:lang w:val="en-US"/>
              </w:rPr>
            </w:pPr>
            <w:r>
              <w:rPr>
                <w:rFonts w:hint="eastAsia"/>
                <w:lang w:val="en-US"/>
              </w:rPr>
              <w:t>5</w:t>
            </w:r>
            <w:r>
              <w:rPr>
                <w:lang w:val="en-US"/>
              </w:rPr>
              <w:t>dB</w:t>
            </w:r>
          </w:p>
        </w:tc>
      </w:tr>
      <w:tr w:rsidR="00184483" w:rsidTr="00F16BCB">
        <w:trPr>
          <w:jc w:val="center"/>
        </w:trPr>
        <w:tc>
          <w:tcPr>
            <w:tcW w:w="3402" w:type="dxa"/>
            <w:shd w:val="clear" w:color="auto" w:fill="E7E6E6"/>
          </w:tcPr>
          <w:p w:rsidR="00184483" w:rsidRDefault="00184483" w:rsidP="00F16BCB">
            <w:pPr>
              <w:rPr>
                <w:lang w:val="en-US"/>
              </w:rPr>
            </w:pPr>
            <w:proofErr w:type="spellStart"/>
            <w:r>
              <w:rPr>
                <w:rFonts w:hint="eastAsia"/>
                <w:lang w:val="en-US"/>
              </w:rPr>
              <w:t>C</w:t>
            </w:r>
            <w:r>
              <w:rPr>
                <w:lang w:val="en-US"/>
              </w:rPr>
              <w:t>Lx_ile</w:t>
            </w:r>
            <w:proofErr w:type="spellEnd"/>
          </w:p>
        </w:tc>
        <w:tc>
          <w:tcPr>
            <w:tcW w:w="3245" w:type="dxa"/>
            <w:shd w:val="clear" w:color="auto" w:fill="auto"/>
          </w:tcPr>
          <w:p w:rsidR="00184483" w:rsidRDefault="00184483" w:rsidP="00F16BCB">
            <w:pPr>
              <w:rPr>
                <w:lang w:val="en-US"/>
              </w:rPr>
            </w:pPr>
            <w:r>
              <w:rPr>
                <w:rFonts w:hint="eastAsia"/>
                <w:lang w:val="en-US"/>
              </w:rPr>
              <w:t>1</w:t>
            </w:r>
            <w:r>
              <w:rPr>
                <w:lang w:val="en-US"/>
              </w:rPr>
              <w:t>21dB</w:t>
            </w:r>
          </w:p>
        </w:tc>
        <w:tc>
          <w:tcPr>
            <w:tcW w:w="3275" w:type="dxa"/>
            <w:shd w:val="clear" w:color="auto" w:fill="auto"/>
          </w:tcPr>
          <w:p w:rsidR="00184483" w:rsidRDefault="00184483" w:rsidP="00F16BCB">
            <w:pPr>
              <w:rPr>
                <w:lang w:val="en-US"/>
              </w:rPr>
            </w:pPr>
            <w:r>
              <w:rPr>
                <w:lang w:val="en-US"/>
              </w:rPr>
              <w:t>97</w:t>
            </w:r>
          </w:p>
        </w:tc>
      </w:tr>
    </w:tbl>
    <w:p w:rsidR="00184483" w:rsidRPr="009C3411" w:rsidRDefault="00184483" w:rsidP="0023581D"/>
    <w:p w:rsidR="008D1ED5" w:rsidRDefault="008D1ED5" w:rsidP="008D1ED5">
      <w:pPr>
        <w:pStyle w:val="4"/>
      </w:pPr>
      <w:bookmarkStart w:id="56" w:name="_Toc117668886"/>
      <w:r>
        <w:rPr>
          <w:rFonts w:hint="eastAsia"/>
        </w:rPr>
        <w:t xml:space="preserve">6.2.6.4 </w:t>
      </w:r>
      <w:r w:rsidRPr="004C7797">
        <w:t>ATG DL TPC</w:t>
      </w:r>
      <w:bookmarkEnd w:id="56"/>
    </w:p>
    <w:p w:rsidR="009C3411" w:rsidRPr="009C3411" w:rsidRDefault="009C3411" w:rsidP="0023581D">
      <w:r w:rsidRPr="007C6008">
        <w:rPr>
          <w:lang w:eastAsia="zh-CN"/>
        </w:rPr>
        <w:t>For downlink scenario, no power control scheme is applied.</w:t>
      </w:r>
    </w:p>
    <w:p w:rsidR="008D1ED5" w:rsidRDefault="008D1ED5" w:rsidP="008D1ED5">
      <w:pPr>
        <w:pStyle w:val="3"/>
        <w:rPr>
          <w:lang w:eastAsia="zh-CN"/>
        </w:rPr>
      </w:pPr>
      <w:bookmarkStart w:id="57" w:name="_Toc117668887"/>
      <w:r>
        <w:rPr>
          <w:rFonts w:hint="eastAsia"/>
          <w:lang w:eastAsia="zh-CN"/>
        </w:rPr>
        <w:lastRenderedPageBreak/>
        <w:t xml:space="preserve">6.2.7 </w:t>
      </w:r>
      <w:r w:rsidRPr="004C7797">
        <w:rPr>
          <w:lang w:eastAsia="zh-CN"/>
        </w:rPr>
        <w:t>Received power model</w:t>
      </w:r>
      <w:bookmarkEnd w:id="57"/>
    </w:p>
    <w:p w:rsidR="009C3411" w:rsidRDefault="009C3411" w:rsidP="009C3411">
      <w:pPr>
        <w:rPr>
          <w:rFonts w:eastAsia="MS Mincho"/>
          <w:lang w:eastAsia="ja-JP"/>
        </w:rPr>
      </w:pPr>
      <w:r>
        <w:rPr>
          <w:rFonts w:eastAsia="MS Mincho"/>
          <w:lang w:eastAsia="ja-JP"/>
        </w:rPr>
        <w:t>The received power in downlink and uplink scenarios is defined as below:</w:t>
      </w:r>
    </w:p>
    <w:p w:rsidR="009C3411" w:rsidRDefault="009C3411" w:rsidP="009C3411">
      <w:pPr>
        <w:pStyle w:val="EQ"/>
        <w:rPr>
          <w:rFonts w:eastAsia="MS Mincho"/>
          <w:lang w:eastAsia="ja-JP"/>
        </w:rPr>
      </w:pPr>
      <w:r>
        <w:rPr>
          <w:rFonts w:eastAsia="MS Mincho"/>
          <w:lang w:eastAsia="ja-JP"/>
        </w:rPr>
        <w:t>RX_PWR = TX_PWR – Path loss + G_TX + G_RX</w:t>
      </w:r>
    </w:p>
    <w:p w:rsidR="009C3411" w:rsidRDefault="009C3411" w:rsidP="009C3411">
      <w:pPr>
        <w:rPr>
          <w:rFonts w:eastAsia="MS Mincho"/>
          <w:lang w:eastAsia="ja-JP"/>
        </w:rPr>
      </w:pPr>
      <w:r>
        <w:rPr>
          <w:rFonts w:eastAsia="MS Mincho"/>
          <w:lang w:eastAsia="ja-JP"/>
        </w:rPr>
        <w:t>where:</w:t>
      </w:r>
    </w:p>
    <w:p w:rsidR="009C3411" w:rsidRDefault="009C3411" w:rsidP="009C3411">
      <w:pPr>
        <w:pStyle w:val="B1"/>
        <w:rPr>
          <w:lang w:eastAsia="ja-JP"/>
        </w:rPr>
      </w:pPr>
      <w:r>
        <w:rPr>
          <w:lang w:eastAsia="ja-JP"/>
        </w:rPr>
        <w:t>-</w:t>
      </w:r>
      <w:r>
        <w:rPr>
          <w:lang w:eastAsia="ja-JP"/>
        </w:rPr>
        <w:tab/>
        <w:t>RX_PWR is the received power</w:t>
      </w:r>
    </w:p>
    <w:p w:rsidR="009C3411" w:rsidRDefault="009C3411" w:rsidP="009C3411">
      <w:pPr>
        <w:pStyle w:val="B1"/>
        <w:rPr>
          <w:lang w:eastAsia="ja-JP"/>
        </w:rPr>
      </w:pPr>
      <w:r>
        <w:rPr>
          <w:lang w:eastAsia="ja-JP"/>
        </w:rPr>
        <w:t>-</w:t>
      </w:r>
      <w:r>
        <w:rPr>
          <w:lang w:eastAsia="ja-JP"/>
        </w:rPr>
        <w:tab/>
      </w:r>
      <w:r w:rsidRPr="00FD6724">
        <w:rPr>
          <w:lang w:eastAsia="ja-JP"/>
        </w:rPr>
        <w:t>TX_PWR is the transmitted power</w:t>
      </w:r>
    </w:p>
    <w:p w:rsidR="009C3411" w:rsidRDefault="009C3411" w:rsidP="009C3411">
      <w:pPr>
        <w:pStyle w:val="B1"/>
        <w:rPr>
          <w:lang w:eastAsia="ja-JP"/>
        </w:rPr>
      </w:pPr>
      <w:r>
        <w:rPr>
          <w:lang w:eastAsia="ja-JP"/>
        </w:rPr>
        <w:t>-</w:t>
      </w:r>
      <w:r>
        <w:rPr>
          <w:lang w:eastAsia="ja-JP"/>
        </w:rPr>
        <w:tab/>
      </w:r>
      <w:r w:rsidRPr="00FD6724">
        <w:rPr>
          <w:lang w:eastAsia="ja-JP"/>
        </w:rPr>
        <w:t>G_TX is the transmitter antenna gain (directional array gain)</w:t>
      </w:r>
    </w:p>
    <w:p w:rsidR="009C3411" w:rsidRPr="009C3411" w:rsidRDefault="009C3411" w:rsidP="0023581D">
      <w:pPr>
        <w:rPr>
          <w:lang w:eastAsia="zh-CN"/>
        </w:rPr>
      </w:pPr>
      <w:r>
        <w:rPr>
          <w:lang w:eastAsia="ja-JP"/>
        </w:rPr>
        <w:t>-</w:t>
      </w:r>
      <w:r>
        <w:rPr>
          <w:lang w:eastAsia="ja-JP"/>
        </w:rPr>
        <w:tab/>
      </w:r>
      <w:r w:rsidRPr="00FD6724">
        <w:rPr>
          <w:lang w:eastAsia="ja-JP"/>
        </w:rPr>
        <w:t>G_RX is the receiver antenna gain (directional array gain).</w:t>
      </w:r>
    </w:p>
    <w:p w:rsidR="008D1ED5" w:rsidRDefault="008D1ED5" w:rsidP="008D1ED5">
      <w:pPr>
        <w:pStyle w:val="3"/>
        <w:rPr>
          <w:lang w:eastAsia="zh-CN"/>
        </w:rPr>
      </w:pPr>
      <w:bookmarkStart w:id="58" w:name="_Toc117668888"/>
      <w:r>
        <w:rPr>
          <w:rFonts w:hint="eastAsia"/>
          <w:lang w:eastAsia="zh-CN"/>
        </w:rPr>
        <w:t xml:space="preserve">6.2.8 </w:t>
      </w:r>
      <w:r w:rsidRPr="004C7797">
        <w:rPr>
          <w:lang w:eastAsia="zh-CN"/>
        </w:rPr>
        <w:t>Performance metric</w:t>
      </w:r>
      <w:bookmarkEnd w:id="58"/>
    </w:p>
    <w:p w:rsidR="00FA2875" w:rsidRDefault="00FA2875" w:rsidP="00FA2875">
      <w:pPr>
        <w:rPr>
          <w:bCs/>
          <w:color w:val="0070C0"/>
          <w:lang w:eastAsia="zh-CN"/>
        </w:rPr>
      </w:pPr>
      <w:r>
        <w:rPr>
          <w:bCs/>
          <w:color w:val="0070C0"/>
          <w:lang w:eastAsia="zh-CN"/>
        </w:rPr>
        <w:t>For NR, the average throughput loss and 5%-</w:t>
      </w:r>
      <w:proofErr w:type="spellStart"/>
      <w:r>
        <w:rPr>
          <w:bCs/>
          <w:color w:val="0070C0"/>
          <w:lang w:eastAsia="zh-CN"/>
        </w:rPr>
        <w:t>ile</w:t>
      </w:r>
      <w:proofErr w:type="spellEnd"/>
      <w:r>
        <w:rPr>
          <w:bCs/>
          <w:color w:val="0070C0"/>
          <w:lang w:eastAsia="zh-CN"/>
        </w:rPr>
        <w:t xml:space="preserve"> throughput loss should be less than 5%.</w:t>
      </w:r>
    </w:p>
    <w:p w:rsidR="00FA2875" w:rsidRDefault="00FA2875" w:rsidP="00FA2875">
      <w:pPr>
        <w:rPr>
          <w:bCs/>
          <w:color w:val="0070C0"/>
          <w:lang w:eastAsia="zh-CN"/>
        </w:rPr>
      </w:pPr>
      <w:r>
        <w:rPr>
          <w:bCs/>
          <w:color w:val="0070C0"/>
          <w:lang w:eastAsia="zh-CN"/>
        </w:rPr>
        <w:t>For ATG, the average throughput loss and 5%-</w:t>
      </w:r>
      <w:proofErr w:type="spellStart"/>
      <w:r>
        <w:rPr>
          <w:bCs/>
          <w:color w:val="0070C0"/>
          <w:lang w:eastAsia="zh-CN"/>
        </w:rPr>
        <w:t>ile</w:t>
      </w:r>
      <w:proofErr w:type="spellEnd"/>
      <w:r>
        <w:rPr>
          <w:bCs/>
          <w:color w:val="0070C0"/>
          <w:lang w:eastAsia="zh-CN"/>
        </w:rPr>
        <w:t xml:space="preserve"> throughput loss should be less than 5%.</w:t>
      </w:r>
    </w:p>
    <w:p w:rsidR="00FA2875" w:rsidRPr="00FA2875" w:rsidRDefault="00FA2875" w:rsidP="0023581D">
      <w:pPr>
        <w:rPr>
          <w:lang w:eastAsia="zh-CN"/>
        </w:rPr>
      </w:pPr>
      <w:r>
        <w:rPr>
          <w:bCs/>
          <w:color w:val="0070C0"/>
          <w:lang w:eastAsia="zh-CN"/>
        </w:rPr>
        <w:t>For the TN network, the average throughput loss should be calculated in each of the TN cells. Results should be presented for the average throughput loss in the worst case TN cell, and an average of the average throughput losses in all of the TN cells in the cluster may also be presented.</w:t>
      </w:r>
    </w:p>
    <w:p w:rsidR="008D1ED5" w:rsidRDefault="008D1ED5" w:rsidP="008D1ED5">
      <w:pPr>
        <w:pStyle w:val="3"/>
        <w:rPr>
          <w:lang w:eastAsia="zh-CN"/>
        </w:rPr>
      </w:pPr>
      <w:bookmarkStart w:id="59" w:name="_Toc117668889"/>
      <w:r>
        <w:rPr>
          <w:rFonts w:hint="eastAsia"/>
          <w:lang w:eastAsia="zh-CN"/>
        </w:rPr>
        <w:t xml:space="preserve">6.2.9 </w:t>
      </w:r>
      <w:r w:rsidRPr="004C7797">
        <w:rPr>
          <w:lang w:eastAsia="zh-CN"/>
        </w:rPr>
        <w:t>Link level performance for NR ATG coexistence</w:t>
      </w:r>
      <w:bookmarkEnd w:id="59"/>
    </w:p>
    <w:p w:rsidR="009C3411" w:rsidRDefault="009C3411" w:rsidP="009C3411">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rsidR="009C3411" w:rsidRDefault="009C3411" w:rsidP="009C3411">
      <w:pPr>
        <w:pStyle w:val="EQ"/>
      </w:pPr>
      <w:r>
        <w:rPr>
          <w:rFonts w:eastAsia="MS Mincho"/>
        </w:rPr>
        <w:tab/>
      </w:r>
      <w:r w:rsidRPr="002B2BD2">
        <w:fldChar w:fldCharType="begin"/>
      </w:r>
      <w:r w:rsidRPr="002B2BD2">
        <w:instrText xml:space="preserve"> QUOTE </w:instrText>
      </w:r>
      <w:r w:rsidR="003B18FF">
        <w:rPr>
          <w:position w:val="-32"/>
        </w:rPr>
        <w:pict>
          <v:shape id="_x0000_i1089" type="#_x0000_t75" style="width:410.05pt;height:3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6" o:title="" chromakey="white"/>
          </v:shape>
        </w:pict>
      </w:r>
      <w:r w:rsidRPr="002B2BD2">
        <w:instrText xml:space="preserve"> </w:instrText>
      </w:r>
      <w:r w:rsidRPr="002B2BD2">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rsidR="009C3411" w:rsidRDefault="009C3411" w:rsidP="009C3411">
      <w:pPr>
        <w:rPr>
          <w:rFonts w:eastAsia="MS Mincho"/>
        </w:rPr>
      </w:pPr>
      <w:r>
        <w:rPr>
          <w:rFonts w:eastAsia="MS Mincho"/>
        </w:rPr>
        <w:t>Where:</w:t>
      </w:r>
      <w:r>
        <w:rPr>
          <w:rFonts w:eastAsia="MS Mincho"/>
        </w:rPr>
        <w:tab/>
      </w:r>
    </w:p>
    <w:p w:rsidR="009C3411" w:rsidRPr="006072BB" w:rsidRDefault="009C3411" w:rsidP="009C3411">
      <w:pPr>
        <w:pStyle w:val="B1"/>
      </w:pPr>
      <w:r>
        <w:t>-</w:t>
      </w:r>
      <w:r>
        <w:tab/>
        <w:t>S(SNIR)</w:t>
      </w:r>
      <w:r>
        <w:tab/>
      </w:r>
      <w:r>
        <w:tab/>
        <w:t>Shannon bound, S(SNIR) =log</w:t>
      </w:r>
      <w:r>
        <w:rPr>
          <w:vertAlign w:val="subscript"/>
        </w:rPr>
        <w:t>2</w:t>
      </w:r>
      <w:r>
        <w:t>(1+SNIR) bps/Hz</w:t>
      </w:r>
    </w:p>
    <w:p w:rsidR="009C3411" w:rsidRPr="006072BB" w:rsidRDefault="009C3411" w:rsidP="009C3411">
      <w:pPr>
        <w:pStyle w:val="B1"/>
      </w:pPr>
      <w:r>
        <w:t>-</w:t>
      </w:r>
      <w:r>
        <w:tab/>
      </w:r>
      <w:r>
        <w:sym w:font="Symbol" w:char="F061"/>
      </w:r>
      <w:r>
        <w:tab/>
      </w:r>
      <w:r>
        <w:tab/>
      </w:r>
      <w:r>
        <w:tab/>
      </w:r>
      <w:r>
        <w:tab/>
        <w:t>Attenuation factor, representing implementation losses</w:t>
      </w:r>
    </w:p>
    <w:p w:rsidR="009C3411" w:rsidRPr="006072BB" w:rsidRDefault="009C3411" w:rsidP="009C3411">
      <w:pPr>
        <w:pStyle w:val="B1"/>
      </w:pPr>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p>
    <w:p w:rsidR="009C3411" w:rsidRDefault="009C3411" w:rsidP="009C3411">
      <w:pPr>
        <w:pStyle w:val="B1"/>
      </w:pPr>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p>
    <w:p w:rsidR="009C3411" w:rsidRDefault="009C3411" w:rsidP="009C3411">
      <w:pPr>
        <w:rPr>
          <w:rFonts w:eastAsia="MS Mincho"/>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rsidR="009C3411" w:rsidRDefault="009C3411" w:rsidP="009C3411">
      <w:pPr>
        <w:pStyle w:val="B1"/>
        <w:rPr>
          <w:lang w:eastAsia="ja-JP"/>
        </w:rPr>
      </w:pPr>
      <w:r>
        <w:rPr>
          <w:lang w:eastAsia="ja-JP"/>
        </w:rPr>
        <w:t>-</w:t>
      </w:r>
      <w:r>
        <w:rPr>
          <w:lang w:eastAsia="ja-JP"/>
        </w:rPr>
        <w:tab/>
        <w:t>1:1 antenna configuration</w:t>
      </w:r>
    </w:p>
    <w:p w:rsidR="009C3411" w:rsidRDefault="009C3411" w:rsidP="009C3411">
      <w:pPr>
        <w:pStyle w:val="B1"/>
        <w:rPr>
          <w:lang w:eastAsia="ja-JP"/>
        </w:rPr>
      </w:pPr>
      <w:r>
        <w:rPr>
          <w:lang w:eastAsia="ja-JP"/>
        </w:rPr>
        <w:lastRenderedPageBreak/>
        <w:t>-</w:t>
      </w:r>
      <w:r>
        <w:rPr>
          <w:lang w:eastAsia="ja-JP"/>
        </w:rPr>
        <w:tab/>
        <w:t>AWGN channel model</w:t>
      </w:r>
    </w:p>
    <w:p w:rsidR="009C3411" w:rsidRDefault="009C3411" w:rsidP="009C3411">
      <w:pPr>
        <w:pStyle w:val="B1"/>
        <w:rPr>
          <w:lang w:eastAsia="ja-JP"/>
        </w:rPr>
      </w:pPr>
      <w:r>
        <w:rPr>
          <w:lang w:eastAsia="ja-JP"/>
        </w:rPr>
        <w:t>-</w:t>
      </w:r>
      <w:r>
        <w:rPr>
          <w:lang w:eastAsia="ja-JP"/>
        </w:rPr>
        <w:tab/>
        <w:t>Link Adaptation (see Table 4.2.7-1 for details of the highest and lowest rate codes)</w:t>
      </w:r>
    </w:p>
    <w:p w:rsidR="009C3411" w:rsidRDefault="009C3411" w:rsidP="009C3411">
      <w:pPr>
        <w:pStyle w:val="B1"/>
        <w:rPr>
          <w:lang w:eastAsia="ja-JP"/>
        </w:rPr>
      </w:pPr>
      <w:r>
        <w:rPr>
          <w:lang w:eastAsia="ja-JP"/>
        </w:rPr>
        <w:t>-</w:t>
      </w:r>
      <w:r>
        <w:rPr>
          <w:lang w:eastAsia="ja-JP"/>
        </w:rPr>
        <w:tab/>
        <w:t>No HARQ</w:t>
      </w:r>
    </w:p>
    <w:p w:rsidR="009C3411" w:rsidRDefault="009C3411" w:rsidP="009C3411">
      <w:pPr>
        <w:pStyle w:val="TH"/>
        <w:rPr>
          <w:rFonts w:eastAsia="MS Mincho"/>
        </w:rPr>
      </w:pPr>
      <w:r w:rsidRPr="006072BB">
        <w:rPr>
          <w:rFonts w:eastAsia="MS Mincho"/>
        </w:rPr>
        <w:t xml:space="preserve">Table </w:t>
      </w:r>
      <w:r>
        <w:rPr>
          <w:rFonts w:eastAsia="MS Mincho"/>
          <w:lang w:eastAsia="ja-JP"/>
        </w:rPr>
        <w:t>6</w:t>
      </w:r>
      <w:r w:rsidRPr="006072BB">
        <w:rPr>
          <w:rFonts w:eastAsia="MS Mincho"/>
          <w:lang w:eastAsia="ja-JP"/>
        </w:rPr>
        <w:t>.2.</w:t>
      </w:r>
      <w:r>
        <w:rPr>
          <w:rFonts w:eastAsia="MS Mincho"/>
          <w:lang w:eastAsia="ja-JP"/>
        </w:rPr>
        <w:t>9</w:t>
      </w:r>
      <w:r w:rsidRPr="006072BB">
        <w:rPr>
          <w:rFonts w:eastAsia="MS Mincho"/>
          <w:lang w:eastAsia="ja-JP"/>
        </w:rPr>
        <w:t>-1</w:t>
      </w:r>
      <w:r w:rsidRPr="006072BB">
        <w:rPr>
          <w:rFonts w:eastAsia="MS Mincho"/>
        </w:rPr>
        <w:t>: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9C3411"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H"/>
              <w:rPr>
                <w:lang w:val="en-US"/>
              </w:rPr>
            </w:pPr>
            <w: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H"/>
            </w:pPr>
            <w:r>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H"/>
            </w:pPr>
            <w: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H"/>
            </w:pPr>
            <w:r>
              <w:t xml:space="preserve">Notes </w:t>
            </w:r>
          </w:p>
        </w:tc>
      </w:tr>
      <w:tr w:rsidR="009C3411"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 xml:space="preserve">Represents implementation losses </w:t>
            </w:r>
          </w:p>
        </w:tc>
      </w:tr>
      <w:tr w:rsidR="009C3411"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SNIR</w:t>
            </w:r>
            <w:r>
              <w:rPr>
                <w:rFonts w:eastAsia="MS Mincho"/>
                <w:vertAlign w:val="subscript"/>
              </w:rPr>
              <w:t>MIN</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 xml:space="preserve">Based on QPSK, 1/8 rate (DL) &amp; 1/5 rate (UL) </w:t>
            </w:r>
          </w:p>
        </w:tc>
      </w:tr>
      <w:tr w:rsidR="009C3411"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SNIR</w:t>
            </w:r>
            <w:r>
              <w:rPr>
                <w:rFonts w:eastAsia="MS Mincho"/>
                <w:vertAlign w:val="subscript"/>
              </w:rPr>
              <w:t>MAX</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 xml:space="preserve">Based on 256QAM 0.93(DL) &amp; 64QAM 0.93 (UL) </w:t>
            </w:r>
          </w:p>
        </w:tc>
      </w:tr>
    </w:tbl>
    <w:p w:rsidR="009C3411" w:rsidRPr="006072BB" w:rsidRDefault="009C3411" w:rsidP="009C3411">
      <w:pPr>
        <w:rPr>
          <w:rFonts w:eastAsia="MS Mincho"/>
        </w:rPr>
      </w:pPr>
    </w:p>
    <w:p w:rsidR="009C3411" w:rsidRPr="009C3411" w:rsidRDefault="009C3411" w:rsidP="0023581D">
      <w:pPr>
        <w:rPr>
          <w:lang w:eastAsia="zh-CN"/>
        </w:rPr>
      </w:pPr>
      <w:r w:rsidRPr="006072BB">
        <w:rPr>
          <w:rFonts w:eastAsia="MS Mincho"/>
        </w:rPr>
        <w:t xml:space="preserve">Note that the parameters proposed in Table 4.2.7-1 are targeted for </w:t>
      </w:r>
      <w:proofErr w:type="spellStart"/>
      <w:r w:rsidRPr="006072BB">
        <w:rPr>
          <w:rFonts w:eastAsia="MS Mincho"/>
        </w:rPr>
        <w:t>eMBB</w:t>
      </w:r>
      <w:proofErr w:type="spellEnd"/>
      <w:r w:rsidRPr="006072BB">
        <w:rPr>
          <w:rFonts w:eastAsia="MS Mincho"/>
        </w:rPr>
        <w:t xml:space="preserve"> coexistence scenario.</w:t>
      </w:r>
    </w:p>
    <w:p w:rsidR="008D1ED5" w:rsidRDefault="008D1ED5" w:rsidP="008D1ED5">
      <w:pPr>
        <w:pStyle w:val="2"/>
        <w:rPr>
          <w:lang w:eastAsia="zh-CN"/>
        </w:rPr>
      </w:pPr>
      <w:bookmarkStart w:id="60" w:name="_Toc117668890"/>
      <w:r>
        <w:rPr>
          <w:rFonts w:hint="eastAsia"/>
          <w:lang w:eastAsia="zh-CN"/>
        </w:rPr>
        <w:t xml:space="preserve">6.3 </w:t>
      </w:r>
      <w:r w:rsidRPr="006972AB">
        <w:rPr>
          <w:lang w:eastAsia="zh-CN"/>
        </w:rPr>
        <w:t>Co-existence simulation methodology</w:t>
      </w:r>
      <w:bookmarkEnd w:id="60"/>
    </w:p>
    <w:p w:rsidR="00184483" w:rsidRDefault="00184483" w:rsidP="00184483">
      <w:pPr>
        <w:spacing w:after="120"/>
        <w:rPr>
          <w:rFonts w:eastAsia="宋体"/>
        </w:rPr>
      </w:pPr>
      <w:r>
        <w:rPr>
          <w:rFonts w:eastAsia="宋体"/>
        </w:rPr>
        <w:t xml:space="preserve">Adopt following simulation steps. </w:t>
      </w:r>
    </w:p>
    <w:p w:rsidR="00184483" w:rsidRDefault="00184483" w:rsidP="00184483">
      <w:pPr>
        <w:pStyle w:val="B1"/>
        <w:rPr>
          <w:rFonts w:eastAsia="宋体"/>
          <w:szCs w:val="24"/>
        </w:rPr>
      </w:pPr>
      <w:r>
        <w:t>-</w:t>
      </w:r>
      <w:r>
        <w:tab/>
        <w:t xml:space="preserve">Step 1: Generate aggressor and victim networks. </w:t>
      </w:r>
    </w:p>
    <w:p w:rsidR="00184483" w:rsidRDefault="00184483" w:rsidP="00184483">
      <w:pPr>
        <w:pStyle w:val="B2"/>
      </w:pPr>
      <w:r>
        <w:t>-</w:t>
      </w:r>
      <w:r>
        <w:tab/>
      </w:r>
      <w:r>
        <w:tab/>
        <w:t>One ATG site with one sector is dropped referring to clause 6.2.1.3</w:t>
      </w:r>
    </w:p>
    <w:p w:rsidR="00184483" w:rsidRDefault="00184483" w:rsidP="00184483">
      <w:pPr>
        <w:pStyle w:val="B2"/>
      </w:pPr>
      <w:r>
        <w:t>-</w:t>
      </w:r>
      <w:r w:rsidRPr="00C85A89">
        <w:t xml:space="preserve"> </w:t>
      </w:r>
      <w:r>
        <w:tab/>
        <w:t>Deployment of terrestrial network (19 cells with wraparound) refers to Table 6.2.1.2-1</w:t>
      </w:r>
    </w:p>
    <w:p w:rsidR="00184483" w:rsidRDefault="00184483" w:rsidP="00184483">
      <w:pPr>
        <w:pStyle w:val="B2"/>
        <w:rPr>
          <w:rFonts w:eastAsia="宋体"/>
        </w:rPr>
      </w:pPr>
      <w:r>
        <w:t>-</w:t>
      </w:r>
      <w:r w:rsidRPr="00C85A89">
        <w:t xml:space="preserve"> </w:t>
      </w:r>
      <w:r>
        <w:tab/>
        <w:t>The relationship between TN and ATG can refer to clause 6.2.1.1</w:t>
      </w:r>
    </w:p>
    <w:p w:rsidR="00184483" w:rsidRDefault="00184483" w:rsidP="00184483">
      <w:pPr>
        <w:pStyle w:val="B1"/>
        <w:rPr>
          <w:rFonts w:eastAsia="宋体"/>
          <w:szCs w:val="24"/>
        </w:rPr>
      </w:pPr>
      <w:r>
        <w:t>-</w:t>
      </w:r>
      <w:r>
        <w:tab/>
        <w:t>Step2: UE associations</w:t>
      </w:r>
    </w:p>
    <w:p w:rsidR="00184483" w:rsidRDefault="00184483" w:rsidP="00184483">
      <w:pPr>
        <w:pStyle w:val="B2"/>
      </w:pPr>
      <w:r>
        <w:t>-</w:t>
      </w:r>
      <w:r>
        <w:tab/>
        <w:t xml:space="preserve">TN UE are generated randomly inside the TN network, make sure enough TN UEs are associated to each TN sectors based on coupling loss. </w:t>
      </w:r>
    </w:p>
    <w:p w:rsidR="00184483" w:rsidRDefault="00184483" w:rsidP="00184483">
      <w:pPr>
        <w:pStyle w:val="B2"/>
      </w:pPr>
      <w:r>
        <w:t>-</w:t>
      </w:r>
      <w:r>
        <w:tab/>
        <w:t xml:space="preserve">Deployment of ATG UE refers to </w:t>
      </w:r>
      <w:r w:rsidRPr="00C85A89">
        <w:t>clause 6.2.1.3</w:t>
      </w:r>
      <w:r>
        <w:t>.</w:t>
      </w:r>
    </w:p>
    <w:p w:rsidR="00184483" w:rsidRDefault="00184483" w:rsidP="00184483">
      <w:pPr>
        <w:pStyle w:val="B1"/>
        <w:rPr>
          <w:rFonts w:eastAsia="宋体"/>
          <w:szCs w:val="24"/>
        </w:rPr>
      </w:pPr>
      <w:r>
        <w:t>-</w:t>
      </w:r>
      <w:r>
        <w:tab/>
        <w:t>Step 3: Once association is done, round robin scheduling is used. BF weights are adjusted to point to the LOS direction between BS/ATG BS-UE. This</w:t>
      </w:r>
      <w:r>
        <w:rPr>
          <w:lang w:eastAsia="ja-JP"/>
        </w:rPr>
        <w:t xml:space="preserve"> is</w:t>
      </w:r>
      <w:r>
        <w:t xml:space="preserve"> done for both victim and aggressor networks.</w:t>
      </w:r>
    </w:p>
    <w:p w:rsidR="00184483" w:rsidRDefault="00184483" w:rsidP="00184483">
      <w:pPr>
        <w:pStyle w:val="B1"/>
        <w:rPr>
          <w:rFonts w:eastAsia="宋体"/>
          <w:szCs w:val="24"/>
        </w:rPr>
      </w:pPr>
      <w:r>
        <w:rPr>
          <w:lang w:eastAsia="ja-JP"/>
        </w:rPr>
        <w:t>-</w:t>
      </w:r>
      <w:r>
        <w:rPr>
          <w:lang w:eastAsia="ja-JP"/>
        </w:rPr>
        <w:tab/>
        <w:t>Step 4: T</w:t>
      </w:r>
      <w:r>
        <w:t xml:space="preserve">hroughput </w:t>
      </w:r>
      <w:r>
        <w:rPr>
          <w:lang w:eastAsia="ja-JP"/>
        </w:rPr>
        <w:t xml:space="preserve">is computed </w:t>
      </w:r>
      <w:r>
        <w:t>in the victim systems without considering ACI</w:t>
      </w:r>
      <w:r>
        <w:rPr>
          <w:lang w:eastAsia="ja-JP"/>
        </w:rPr>
        <w:t xml:space="preserve"> as below:</w:t>
      </w:r>
    </w:p>
    <w:p w:rsidR="00184483" w:rsidRDefault="009C1E88" w:rsidP="00184483">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184483">
        <w:t xml:space="preserve">, </w:t>
      </w:r>
    </w:p>
    <w:p w:rsidR="00184483" w:rsidRDefault="00184483" w:rsidP="00184483">
      <w:pPr>
        <w:pStyle w:val="B2"/>
      </w:pPr>
      <w:r>
        <w:t>where</w:t>
      </w:r>
      <w:r>
        <w:rPr>
          <w:lang w:eastAsia="zh-CN"/>
        </w:rPr>
        <w:t>:</w:t>
      </w:r>
      <w:r>
        <w:tab/>
      </w:r>
      <w:r>
        <w:tab/>
      </w:r>
      <w:r>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p>
    <w:p w:rsidR="00184483" w:rsidRDefault="00184483" w:rsidP="00184483">
      <w:pPr>
        <w:pStyle w:val="B1"/>
      </w:pPr>
      <w:r>
        <w:rPr>
          <w:lang w:eastAsia="ja-JP"/>
        </w:rPr>
        <w:t>-</w:t>
      </w:r>
      <w:r>
        <w:rPr>
          <w:lang w:eastAsia="ja-JP"/>
        </w:rPr>
        <w:tab/>
        <w:t>Step 5: T</w:t>
      </w:r>
      <w:r>
        <w:t>hroughput</w:t>
      </w:r>
      <w:r>
        <w:rPr>
          <w:lang w:eastAsia="ja-JP"/>
        </w:rPr>
        <w:t xml:space="preserve"> is</w:t>
      </w:r>
      <w:r>
        <w:t xml:space="preserve"> computed considering ACI</w:t>
      </w:r>
      <w:r>
        <w:rPr>
          <w:lang w:eastAsia="ja-JP"/>
        </w:rPr>
        <w:t xml:space="preserve"> as below</w:t>
      </w:r>
      <w:r>
        <w:t>:</w:t>
      </w:r>
    </w:p>
    <w:p w:rsidR="00184483" w:rsidRDefault="009C1E88" w:rsidP="00184483">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184483">
        <w:t xml:space="preserve">, </w:t>
      </w:r>
    </w:p>
    <w:p w:rsidR="00184483" w:rsidRDefault="00184483" w:rsidP="00184483">
      <w:pPr>
        <w:pStyle w:val="B2"/>
      </w:pPr>
      <w:r>
        <w:t>where:</w:t>
      </w:r>
      <w:r>
        <w:tab/>
      </w:r>
      <w:r>
        <w:tab/>
      </w:r>
      <w:r>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t xml:space="preserve"> is the adjacent channel interference.</w:t>
      </w:r>
    </w:p>
    <w:p w:rsidR="00184483" w:rsidRDefault="00184483" w:rsidP="00184483">
      <w:pPr>
        <w:pStyle w:val="B1"/>
      </w:pPr>
      <w:r>
        <w:rPr>
          <w:lang w:eastAsia="ja-JP"/>
        </w:rPr>
        <w:t>-</w:t>
      </w:r>
      <w:r>
        <w:rPr>
          <w:lang w:eastAsia="ja-JP"/>
        </w:rPr>
        <w:tab/>
        <w:t>Step 6: RF</w:t>
      </w:r>
      <w:r>
        <w:t xml:space="preserve"> parameters are determined based </w:t>
      </w:r>
      <w:r>
        <w:rPr>
          <w:lang w:eastAsia="ja-JP"/>
        </w:rPr>
        <w:t xml:space="preserve">on the </w:t>
      </w:r>
      <w:r>
        <w:t>degradation cause by ACI</w:t>
      </w:r>
      <w:r>
        <w:rPr>
          <w:lang w:eastAsia="ja-JP"/>
        </w:rPr>
        <w:t xml:space="preserve"> as below</w:t>
      </w:r>
      <w:r>
        <w:t>:</w:t>
      </w:r>
    </w:p>
    <w:p w:rsidR="00184483" w:rsidRDefault="00184483" w:rsidP="00184483">
      <w:pPr>
        <w:pStyle w:val="EQ"/>
        <w:rPr>
          <w:iCs/>
        </w:rPr>
      </w:pPr>
      <m:oMathPara>
        <m:oMath>
          <m:r>
            <w:rPr>
              <w:rFonts w:ascii="Cambria Math" w:hAnsi="Cambria Math"/>
            </w:rPr>
            <w:lastRenderedPageBreak/>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p w:rsidR="00184483" w:rsidRPr="00184483" w:rsidRDefault="00184483" w:rsidP="003B18FF">
      <w:pPr>
        <w:rPr>
          <w:lang w:eastAsia="zh-CN"/>
        </w:rPr>
      </w:pPr>
    </w:p>
    <w:p w:rsidR="008D1ED5" w:rsidRPr="006972AB" w:rsidRDefault="008D1ED5" w:rsidP="008D1ED5">
      <w:pPr>
        <w:pStyle w:val="2"/>
        <w:rPr>
          <w:lang w:eastAsia="zh-CN"/>
        </w:rPr>
      </w:pPr>
      <w:bookmarkStart w:id="61" w:name="_Toc117668891"/>
      <w:r>
        <w:rPr>
          <w:rFonts w:hint="eastAsia"/>
          <w:lang w:eastAsia="zh-CN"/>
        </w:rPr>
        <w:t xml:space="preserve">6.4 </w:t>
      </w:r>
      <w:r w:rsidRPr="006972AB">
        <w:rPr>
          <w:lang w:eastAsia="zh-CN"/>
        </w:rPr>
        <w:t>Co-existence simulation results</w:t>
      </w:r>
      <w:bookmarkEnd w:id="61"/>
    </w:p>
    <w:p w:rsidR="001D10F9" w:rsidRDefault="001D10F9" w:rsidP="001D10F9">
      <w:pPr>
        <w:pStyle w:val="Guidance"/>
        <w:rPr>
          <w:lang w:eastAsia="zh-CN"/>
        </w:rPr>
      </w:pPr>
    </w:p>
    <w:p w:rsidR="004F2731" w:rsidRDefault="004F2731" w:rsidP="004F2731">
      <w:pPr>
        <w:pStyle w:val="1"/>
        <w:rPr>
          <w:lang w:val="sv-SE" w:eastAsia="zh-CN"/>
        </w:rPr>
      </w:pPr>
      <w:bookmarkStart w:id="62" w:name="_Toc117668892"/>
      <w:r>
        <w:rPr>
          <w:rFonts w:hint="eastAsia"/>
          <w:lang w:val="sv-SE" w:eastAsia="zh-CN"/>
        </w:rPr>
        <w:t>7</w:t>
      </w:r>
      <w:r>
        <w:rPr>
          <w:lang w:val="sv-SE"/>
        </w:rPr>
        <w:tab/>
      </w:r>
      <w:r>
        <w:rPr>
          <w:rFonts w:hint="eastAsia"/>
          <w:lang w:val="sv-SE" w:eastAsia="zh-CN"/>
        </w:rPr>
        <w:t>RF requirements</w:t>
      </w:r>
      <w:bookmarkEnd w:id="62"/>
    </w:p>
    <w:p w:rsidR="004F2731" w:rsidRDefault="004F2731" w:rsidP="004F2731">
      <w:pPr>
        <w:pStyle w:val="2"/>
        <w:ind w:left="1170" w:hanging="1170"/>
        <w:rPr>
          <w:lang w:eastAsia="zh-CN"/>
        </w:rPr>
      </w:pPr>
      <w:bookmarkStart w:id="63" w:name="_Toc117668893"/>
      <w:r>
        <w:rPr>
          <w:rFonts w:hint="eastAsia"/>
          <w:lang w:eastAsia="zh-CN"/>
        </w:rPr>
        <w:t>7</w:t>
      </w:r>
      <w:r w:rsidRPr="003C2C64">
        <w:t>.1</w:t>
      </w:r>
      <w:r w:rsidRPr="003C2C64">
        <w:tab/>
      </w:r>
      <w:r>
        <w:rPr>
          <w:rFonts w:hint="eastAsia"/>
          <w:lang w:eastAsia="zh-CN"/>
        </w:rPr>
        <w:t>ATG CPE</w:t>
      </w:r>
      <w:r w:rsidRPr="003C2C64">
        <w:t xml:space="preserve"> specific</w:t>
      </w:r>
      <w:bookmarkEnd w:id="63"/>
    </w:p>
    <w:p w:rsidR="008D1ED5" w:rsidRPr="00974E23" w:rsidRDefault="008D1ED5" w:rsidP="008D1ED5">
      <w:pPr>
        <w:pStyle w:val="3"/>
      </w:pPr>
      <w:bookmarkStart w:id="64" w:name="_Toc117668894"/>
      <w:r w:rsidRPr="00974E23">
        <w:rPr>
          <w:rFonts w:hint="eastAsia"/>
        </w:rPr>
        <w:t>7.</w:t>
      </w:r>
      <w:r>
        <w:rPr>
          <w:rFonts w:hint="eastAsia"/>
          <w:lang w:eastAsia="zh-CN"/>
        </w:rPr>
        <w:t>1</w:t>
      </w:r>
      <w:r w:rsidRPr="00974E23">
        <w:rPr>
          <w:rFonts w:hint="eastAsia"/>
        </w:rPr>
        <w:t xml:space="preserve">.1  </w:t>
      </w:r>
      <w:r>
        <w:rPr>
          <w:rFonts w:hint="eastAsia"/>
        </w:rPr>
        <w:t xml:space="preserve">ATG </w:t>
      </w:r>
      <w:r>
        <w:rPr>
          <w:rFonts w:hint="eastAsia"/>
          <w:lang w:eastAsia="zh-CN"/>
        </w:rPr>
        <w:t>CPE</w:t>
      </w:r>
      <w:r w:rsidRPr="00974E23">
        <w:rPr>
          <w:rFonts w:hint="eastAsia"/>
        </w:rPr>
        <w:t xml:space="preserve"> </w:t>
      </w:r>
      <w:r>
        <w:rPr>
          <w:rFonts w:hint="eastAsia"/>
          <w:lang w:eastAsia="zh-CN"/>
        </w:rPr>
        <w:t xml:space="preserve">power </w:t>
      </w:r>
      <w:r w:rsidRPr="00974E23">
        <w:rPr>
          <w:rFonts w:hint="eastAsia"/>
        </w:rPr>
        <w:t xml:space="preserve">class and </w:t>
      </w:r>
      <w:r>
        <w:rPr>
          <w:rFonts w:hint="eastAsia"/>
          <w:lang w:eastAsia="zh-CN"/>
        </w:rPr>
        <w:t xml:space="preserve">requirement </w:t>
      </w:r>
      <w:r w:rsidRPr="00974E23">
        <w:rPr>
          <w:rFonts w:hint="eastAsia"/>
        </w:rPr>
        <w:t>type</w:t>
      </w:r>
      <w:bookmarkEnd w:id="64"/>
    </w:p>
    <w:p w:rsidR="008D1ED5" w:rsidRDefault="008D1ED5" w:rsidP="008D1ED5">
      <w:pPr>
        <w:pStyle w:val="3"/>
        <w:rPr>
          <w:lang w:eastAsia="zh-CN"/>
        </w:rPr>
      </w:pPr>
      <w:bookmarkStart w:id="65" w:name="_Toc117668895"/>
      <w:r w:rsidRPr="00974E23">
        <w:rPr>
          <w:rFonts w:hint="eastAsia"/>
        </w:rPr>
        <w:t>7.</w:t>
      </w:r>
      <w:r>
        <w:rPr>
          <w:rFonts w:hint="eastAsia"/>
          <w:lang w:eastAsia="zh-CN"/>
        </w:rPr>
        <w:t>1</w:t>
      </w:r>
      <w:r w:rsidRPr="00974E23">
        <w:rPr>
          <w:rFonts w:hint="eastAsia"/>
        </w:rPr>
        <w:t xml:space="preserve">.2 </w:t>
      </w:r>
      <w:r>
        <w:rPr>
          <w:rFonts w:hint="eastAsia"/>
          <w:lang w:eastAsia="zh-CN"/>
        </w:rPr>
        <w:t>Tx requirements</w:t>
      </w:r>
      <w:bookmarkEnd w:id="65"/>
    </w:p>
    <w:p w:rsidR="009C3411" w:rsidRDefault="009C3411" w:rsidP="0023581D">
      <w:pPr>
        <w:pStyle w:val="4"/>
        <w:rPr>
          <w:lang w:eastAsia="zh-CN"/>
        </w:rPr>
      </w:pPr>
      <w:r>
        <w:rPr>
          <w:lang w:eastAsia="zh-CN"/>
        </w:rPr>
        <w:t>7.1.2.</w:t>
      </w:r>
      <w:r w:rsidR="00A3758E">
        <w:rPr>
          <w:lang w:eastAsia="zh-CN"/>
        </w:rPr>
        <w:t>1</w:t>
      </w:r>
      <w:r>
        <w:rPr>
          <w:lang w:eastAsia="zh-CN"/>
        </w:rPr>
        <w:t xml:space="preserve"> Frequency error</w:t>
      </w:r>
    </w:p>
    <w:p w:rsidR="009C3411" w:rsidRDefault="009C3411" w:rsidP="009C3411">
      <w:pPr>
        <w:jc w:val="both"/>
      </w:pPr>
      <w:r>
        <w:t xml:space="preserve">The doppler frequency for ATG UE can be determined by, </w:t>
      </w:r>
    </w:p>
    <w:p w:rsidR="009C3411" w:rsidRDefault="009C1E88" w:rsidP="009C3411">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rsidR="009C3411" w:rsidRDefault="009C3411" w:rsidP="009C3411">
      <w:pPr>
        <w:jc w:val="both"/>
      </w:pPr>
      <w:r>
        <w:t>Where,</w:t>
      </w:r>
    </w:p>
    <w:p w:rsidR="009C3411" w:rsidRDefault="009C3411" w:rsidP="009C3411">
      <w:pPr>
        <w:pStyle w:val="af8"/>
        <w:numPr>
          <w:ilvl w:val="0"/>
          <w:numId w:val="20"/>
        </w:numPr>
        <w:spacing w:after="120" w:line="259" w:lineRule="auto"/>
        <w:ind w:left="1003" w:hanging="357"/>
        <w:contextualSpacing w:val="0"/>
        <w:jc w:val="both"/>
        <w:rPr>
          <w:rFonts w:ascii="Times New Roman" w:hAnsi="Times New Roman"/>
          <w:color w:val="000000" w:themeColor="text1"/>
          <w:szCs w:val="20"/>
        </w:rPr>
      </w:pPr>
      <w:r>
        <w:rPr>
          <w:rFonts w:ascii="Times New Roman" w:hAnsi="Times New Roman"/>
          <w:color w:val="000000" w:themeColor="text1"/>
          <w:szCs w:val="20"/>
        </w:rPr>
        <w:t>f</w:t>
      </w:r>
      <w:r w:rsidRPr="00B626B8">
        <w:rPr>
          <w:rFonts w:ascii="Times New Roman" w:hAnsi="Times New Roman"/>
          <w:color w:val="000000" w:themeColor="text1"/>
          <w:szCs w:val="20"/>
          <w:vertAlign w:val="subscript"/>
        </w:rPr>
        <w:t>D</w:t>
      </w:r>
      <w:r>
        <w:rPr>
          <w:rFonts w:ascii="Times New Roman" w:hAnsi="Times New Roman"/>
          <w:color w:val="000000" w:themeColor="text1"/>
          <w:szCs w:val="20"/>
        </w:rPr>
        <w:t xml:space="preserve"> is Doppler frequency, f_c is the carrier frequency, which is set as 5GHz for n79. </w:t>
      </w:r>
    </w:p>
    <w:p w:rsidR="009C3411" w:rsidRDefault="009C3411" w:rsidP="009C3411">
      <w:pPr>
        <w:pStyle w:val="af8"/>
        <w:numPr>
          <w:ilvl w:val="0"/>
          <w:numId w:val="20"/>
        </w:numPr>
        <w:spacing w:after="120" w:line="259" w:lineRule="auto"/>
        <w:ind w:left="1003" w:hanging="357"/>
        <w:contextualSpacing w:val="0"/>
        <w:jc w:val="both"/>
        <w:rPr>
          <w:rFonts w:ascii="Times New Roman" w:hAnsi="Times New Roman"/>
          <w:color w:val="000000" w:themeColor="text1"/>
          <w:szCs w:val="20"/>
        </w:rPr>
      </w:pPr>
      <w:r>
        <w:rPr>
          <w:rFonts w:ascii="Times New Roman" w:hAnsi="Times New Roman"/>
          <w:color w:val="000000" w:themeColor="text1"/>
          <w:szCs w:val="20"/>
        </w:rPr>
        <w:t>v is the speed of the aircraft which is 1200km/h.</w:t>
      </w:r>
    </w:p>
    <w:p w:rsidR="009C3411" w:rsidRDefault="009C3411" w:rsidP="009C3411">
      <w:pPr>
        <w:pStyle w:val="af8"/>
        <w:numPr>
          <w:ilvl w:val="0"/>
          <w:numId w:val="20"/>
        </w:numPr>
        <w:spacing w:after="120" w:line="259" w:lineRule="auto"/>
        <w:ind w:left="1003" w:hanging="357"/>
        <w:contextualSpacing w:val="0"/>
        <w:jc w:val="both"/>
        <w:rPr>
          <w:rFonts w:ascii="Times New Roman" w:hAnsi="Times New Roman"/>
          <w:color w:val="000000" w:themeColor="text1"/>
          <w:szCs w:val="20"/>
        </w:rPr>
      </w:pPr>
      <m:oMath>
        <m:r>
          <w:rPr>
            <w:rFonts w:ascii="Cambria Math" w:hAnsi="Cambria Math"/>
            <w:color w:val="000000" w:themeColor="text1"/>
            <w:szCs w:val="20"/>
          </w:rPr>
          <m:t>θ</m:t>
        </m:r>
      </m:oMath>
      <w:r>
        <w:rPr>
          <w:rFonts w:ascii="Times New Roman" w:hAnsi="Times New Roman"/>
          <w:color w:val="000000" w:themeColor="text1"/>
          <w:szCs w:val="20"/>
        </w:rPr>
        <w:t xml:space="preserve"> is the elevation angle between UE and gNB. </w:t>
      </w:r>
    </w:p>
    <w:p w:rsidR="009C3411" w:rsidRDefault="009C3411" w:rsidP="009C3411">
      <w:pPr>
        <w:jc w:val="both"/>
      </w:pPr>
      <w:r>
        <w:t xml:space="preserve">Since the </w:t>
      </w:r>
      <w:r>
        <w:rPr>
          <w:rFonts w:eastAsia="宋体" w:hint="eastAsia"/>
          <w:lang w:val="en-US" w:eastAsia="zh-CN"/>
        </w:rPr>
        <w:t>potential</w:t>
      </w:r>
      <w:r>
        <w:t xml:space="preserve"> maximum cell range is up to 200-300km [x] and the normal commercial airplane altitude is 10km, the elevation angle is only </w:t>
      </w:r>
      <w:r w:rsidRPr="00B626B8">
        <w:rPr>
          <w:color w:val="0000FF"/>
        </w:rPr>
        <w:t xml:space="preserve">about </w:t>
      </w:r>
      <w:r>
        <w:rPr>
          <w:color w:val="0000FF"/>
        </w:rPr>
        <w:t>2~</w:t>
      </w:r>
      <w:r w:rsidRPr="00B626B8">
        <w:rPr>
          <w:color w:val="0000FF"/>
        </w:rPr>
        <w:t>3 degrees</w:t>
      </w:r>
      <w:r>
        <w:t xml:space="preserve"> when UE doing initial access at cell edge. Then the maximum DL doppler frequency is approaching 5.5kHz and the UL doppler frequency is approaching 11kHz</w:t>
      </w:r>
      <w:r>
        <w:rPr>
          <w:rFonts w:eastAsia="宋体"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p>
    <w:p w:rsidR="009C3411" w:rsidRDefault="009C3411" w:rsidP="0023581D">
      <w:pPr>
        <w:rPr>
          <w:lang w:val="en-US" w:eastAsia="zh-CN"/>
        </w:rPr>
      </w:pPr>
      <w:r>
        <w:t xml:space="preserve">The ATG BS location information could be broadcasted for UE to do frequency compensation if necessary. [UE shall rely on the ATG BS location broadcasted by the </w:t>
      </w:r>
      <w:r>
        <w:rPr>
          <w:lang w:val="en-US" w:eastAsia="zh-CN"/>
        </w:rPr>
        <w:t xml:space="preserve">IE </w:t>
      </w:r>
      <w:proofErr w:type="spellStart"/>
      <w:r>
        <w:rPr>
          <w:i/>
          <w:iCs/>
          <w:lang w:val="en-US" w:eastAsia="zh-CN"/>
        </w:rPr>
        <w:t>EphemerisInfo</w:t>
      </w:r>
      <w:proofErr w:type="spellEnd"/>
      <w:r>
        <w:t xml:space="preserve"> in NTN SIB 19 in 38.331</w:t>
      </w:r>
      <w:r>
        <w:rPr>
          <w:rFonts w:eastAsia="宋体" w:hint="eastAsia"/>
          <w:lang w:val="en-US" w:eastAsia="zh-CN"/>
        </w:rPr>
        <w:t xml:space="preserve"> if </w:t>
      </w:r>
      <w:r>
        <w:rPr>
          <w:rFonts w:eastAsia="宋体"/>
          <w:lang w:val="en-US" w:eastAsia="zh-CN"/>
        </w:rPr>
        <w:t>pre-compensation is based on SIB19]</w:t>
      </w:r>
      <w:r>
        <w:t xml:space="preserve">. </w:t>
      </w:r>
      <w:r>
        <w:rPr>
          <w:lang w:val="en-US" w:eastAsia="zh-CN"/>
        </w:rPr>
        <w:t>Where, Ephemeris may be expressed in format of position and velocity state vector.</w:t>
      </w:r>
    </w:p>
    <w:p w:rsidR="00A3758E" w:rsidRDefault="00A3758E" w:rsidP="0023581D">
      <w:pPr>
        <w:rPr>
          <w:lang w:val="en-US" w:eastAsia="zh-CN"/>
        </w:rPr>
      </w:pPr>
    </w:p>
    <w:p w:rsidR="00A3758E" w:rsidRPr="006D6DFF" w:rsidRDefault="00A3758E" w:rsidP="00A3758E">
      <w:pPr>
        <w:pStyle w:val="4"/>
        <w:spacing w:after="240"/>
        <w:ind w:left="0" w:firstLine="0"/>
        <w:rPr>
          <w:lang w:eastAsia="zh-CN"/>
        </w:rPr>
      </w:pPr>
      <w:r>
        <w:rPr>
          <w:lang w:eastAsia="zh-CN"/>
        </w:rPr>
        <w:t xml:space="preserve">7.1.2.2 </w:t>
      </w:r>
      <w:r w:rsidRPr="006E3C7B">
        <w:rPr>
          <w:lang w:eastAsia="zh-CN"/>
        </w:rPr>
        <w:t>Maximum output power</w:t>
      </w:r>
    </w:p>
    <w:p w:rsidR="00A3758E" w:rsidRDefault="00A3758E" w:rsidP="00A3758E">
      <w:pPr>
        <w:rPr>
          <w:rFonts w:eastAsia="宋体"/>
          <w:lang w:eastAsia="zh-CN"/>
        </w:rPr>
      </w:pPr>
    </w:p>
    <w:p w:rsidR="00A3758E" w:rsidRPr="006D6DFF" w:rsidRDefault="00A3758E" w:rsidP="00A3758E">
      <w:pPr>
        <w:pStyle w:val="4"/>
        <w:spacing w:after="240"/>
        <w:ind w:left="0" w:firstLine="0"/>
        <w:rPr>
          <w:lang w:eastAsia="zh-CN"/>
        </w:rPr>
      </w:pPr>
      <w:r>
        <w:rPr>
          <w:lang w:eastAsia="zh-CN"/>
        </w:rPr>
        <w:lastRenderedPageBreak/>
        <w:t xml:space="preserve">7.1.2.3 </w:t>
      </w:r>
      <w:r w:rsidRPr="006D6DFF">
        <w:rPr>
          <w:lang w:eastAsia="zh-CN"/>
        </w:rPr>
        <w:t>MPR/AMPR requirements</w:t>
      </w:r>
    </w:p>
    <w:p w:rsidR="00A3758E" w:rsidRDefault="00A3758E" w:rsidP="00A3758E">
      <w:pPr>
        <w:rPr>
          <w:rFonts w:eastAsia="宋体"/>
          <w:lang w:eastAsia="zh-CN"/>
        </w:rPr>
      </w:pPr>
    </w:p>
    <w:p w:rsidR="00A3758E" w:rsidRDefault="00A3758E" w:rsidP="00A3758E">
      <w:pPr>
        <w:rPr>
          <w:rFonts w:eastAsia="宋体"/>
          <w:lang w:eastAsia="zh-CN"/>
        </w:rPr>
      </w:pPr>
    </w:p>
    <w:p w:rsidR="00A3758E" w:rsidRPr="006D6DFF" w:rsidRDefault="00A3758E" w:rsidP="00A3758E">
      <w:pPr>
        <w:pStyle w:val="4"/>
        <w:spacing w:after="240"/>
        <w:ind w:left="0" w:firstLine="0"/>
        <w:rPr>
          <w:lang w:eastAsia="zh-CN"/>
        </w:rPr>
      </w:pPr>
      <w:r>
        <w:rPr>
          <w:lang w:eastAsia="zh-CN"/>
        </w:rPr>
        <w:t xml:space="preserve">7.1.2.4 </w:t>
      </w:r>
      <w:r w:rsidRPr="006D6DFF">
        <w:rPr>
          <w:lang w:eastAsia="zh-CN"/>
        </w:rPr>
        <w:t>Configured transmitted power</w:t>
      </w:r>
    </w:p>
    <w:p w:rsidR="00A3758E" w:rsidRDefault="00A3758E" w:rsidP="00A3758E">
      <w:pPr>
        <w:rPr>
          <w:rFonts w:eastAsia="宋体"/>
          <w:lang w:eastAsia="zh-CN"/>
        </w:rPr>
      </w:pPr>
    </w:p>
    <w:p w:rsidR="00A3758E" w:rsidRPr="006D6DFF" w:rsidRDefault="00A3758E" w:rsidP="00A3758E">
      <w:pPr>
        <w:pStyle w:val="4"/>
        <w:spacing w:after="240"/>
        <w:ind w:left="0" w:firstLine="0"/>
        <w:rPr>
          <w:lang w:eastAsia="zh-CN"/>
        </w:rPr>
      </w:pPr>
      <w:r>
        <w:rPr>
          <w:lang w:eastAsia="zh-CN"/>
        </w:rPr>
        <w:t xml:space="preserve">7.1.2.5 </w:t>
      </w:r>
      <w:r w:rsidRPr="006D6DFF">
        <w:rPr>
          <w:lang w:eastAsia="zh-CN"/>
        </w:rPr>
        <w:t>Minimum output power</w:t>
      </w:r>
    </w:p>
    <w:p w:rsidR="00A3758E" w:rsidRDefault="00A3758E" w:rsidP="00A3758E">
      <w:pPr>
        <w:rPr>
          <w:rFonts w:eastAsia="宋体"/>
          <w:lang w:eastAsia="zh-CN"/>
        </w:rPr>
      </w:pPr>
    </w:p>
    <w:p w:rsidR="00A3758E" w:rsidRPr="006D6DFF" w:rsidRDefault="00A3758E" w:rsidP="00A3758E">
      <w:pPr>
        <w:pStyle w:val="4"/>
        <w:spacing w:after="240"/>
        <w:ind w:left="0" w:firstLine="0"/>
        <w:rPr>
          <w:lang w:eastAsia="zh-CN"/>
        </w:rPr>
      </w:pPr>
      <w:r>
        <w:rPr>
          <w:lang w:eastAsia="zh-CN"/>
        </w:rPr>
        <w:t xml:space="preserve">7.1.2.6 </w:t>
      </w:r>
      <w:r w:rsidRPr="006D6DFF">
        <w:rPr>
          <w:lang w:eastAsia="zh-CN"/>
        </w:rPr>
        <w:t>Transmit OFF power</w:t>
      </w:r>
    </w:p>
    <w:p w:rsidR="00A3758E" w:rsidRDefault="00A3758E" w:rsidP="00A3758E">
      <w:pPr>
        <w:rPr>
          <w:rFonts w:eastAsia="宋体"/>
          <w:lang w:eastAsia="zh-CN"/>
        </w:rPr>
      </w:pPr>
    </w:p>
    <w:p w:rsidR="00A3758E" w:rsidRPr="006D6DFF" w:rsidRDefault="00A3758E" w:rsidP="00A3758E">
      <w:pPr>
        <w:pStyle w:val="4"/>
        <w:spacing w:after="240"/>
        <w:ind w:left="0" w:firstLine="0"/>
        <w:rPr>
          <w:lang w:eastAsia="zh-CN"/>
        </w:rPr>
      </w:pPr>
      <w:r>
        <w:rPr>
          <w:lang w:eastAsia="zh-CN"/>
        </w:rPr>
        <w:t xml:space="preserve">7.1.2.7 </w:t>
      </w:r>
      <w:r w:rsidRPr="001871EE">
        <w:rPr>
          <w:lang w:eastAsia="zh-CN"/>
        </w:rPr>
        <w:t>Transmit ON/OFF time mask</w:t>
      </w:r>
    </w:p>
    <w:p w:rsidR="00A3758E" w:rsidRDefault="00A3758E" w:rsidP="00A3758E">
      <w:pPr>
        <w:rPr>
          <w:rFonts w:eastAsia="宋体"/>
          <w:lang w:eastAsia="zh-CN"/>
        </w:rPr>
      </w:pPr>
    </w:p>
    <w:p w:rsidR="00A3758E" w:rsidRPr="006D6DFF" w:rsidRDefault="00A3758E" w:rsidP="00A3758E">
      <w:pPr>
        <w:pStyle w:val="4"/>
        <w:spacing w:after="240"/>
        <w:ind w:left="0" w:firstLine="0"/>
        <w:rPr>
          <w:lang w:eastAsia="zh-CN"/>
        </w:rPr>
      </w:pPr>
      <w:r>
        <w:rPr>
          <w:lang w:eastAsia="zh-CN"/>
        </w:rPr>
        <w:t xml:space="preserve">7.1.2.8 </w:t>
      </w:r>
      <w:r w:rsidRPr="001871EE">
        <w:rPr>
          <w:lang w:eastAsia="zh-CN"/>
        </w:rPr>
        <w:t>Power control</w:t>
      </w:r>
    </w:p>
    <w:p w:rsidR="00A3758E" w:rsidRDefault="00A3758E" w:rsidP="00A3758E">
      <w:pPr>
        <w:rPr>
          <w:rFonts w:eastAsia="宋体"/>
          <w:lang w:eastAsia="zh-CN"/>
        </w:rPr>
      </w:pPr>
    </w:p>
    <w:p w:rsidR="00A3758E" w:rsidRPr="006D6DFF" w:rsidRDefault="00A3758E" w:rsidP="00A3758E">
      <w:pPr>
        <w:pStyle w:val="4"/>
        <w:spacing w:after="240"/>
        <w:ind w:left="0" w:firstLine="0"/>
        <w:rPr>
          <w:lang w:eastAsia="zh-CN"/>
        </w:rPr>
      </w:pPr>
      <w:r>
        <w:rPr>
          <w:lang w:eastAsia="zh-CN"/>
        </w:rPr>
        <w:t xml:space="preserve">7.1.2.9 </w:t>
      </w:r>
      <w:r w:rsidRPr="001871EE">
        <w:rPr>
          <w:lang w:eastAsia="zh-CN"/>
        </w:rPr>
        <w:t>Transmit modulation quality</w:t>
      </w:r>
    </w:p>
    <w:p w:rsidR="00A3758E" w:rsidRDefault="00A3758E" w:rsidP="00A3758E">
      <w:pPr>
        <w:rPr>
          <w:rFonts w:eastAsia="宋体"/>
          <w:lang w:eastAsia="zh-CN"/>
        </w:rPr>
      </w:pPr>
    </w:p>
    <w:p w:rsidR="00A3758E" w:rsidRPr="006D6DFF" w:rsidRDefault="00A3758E" w:rsidP="00A3758E">
      <w:pPr>
        <w:pStyle w:val="4"/>
        <w:spacing w:after="240"/>
        <w:ind w:left="0" w:firstLine="0"/>
        <w:rPr>
          <w:lang w:eastAsia="zh-CN"/>
        </w:rPr>
      </w:pPr>
      <w:r>
        <w:rPr>
          <w:lang w:eastAsia="zh-CN"/>
        </w:rPr>
        <w:t xml:space="preserve">7.1.2.10 </w:t>
      </w:r>
      <w:r w:rsidRPr="006D6DFF">
        <w:rPr>
          <w:lang w:eastAsia="zh-CN"/>
        </w:rPr>
        <w:t>Occupied bandwidth</w:t>
      </w:r>
    </w:p>
    <w:p w:rsidR="00A3758E" w:rsidRDefault="00A3758E" w:rsidP="00A3758E">
      <w:pPr>
        <w:rPr>
          <w:rFonts w:eastAsia="宋体"/>
          <w:lang w:eastAsia="zh-CN"/>
        </w:rPr>
      </w:pPr>
      <w:r w:rsidRPr="006E3C7B">
        <w:rPr>
          <w:rFonts w:eastAsia="宋体"/>
          <w:lang w:eastAsia="zh-CN"/>
        </w:rPr>
        <w:t>The Occupied bandwidth requirement in subclause 6.5.1 of 38.101-1 [xx] is applicable for ATG UE operating in FR1.</w:t>
      </w:r>
    </w:p>
    <w:p w:rsidR="00A3758E" w:rsidRDefault="00A3758E" w:rsidP="00A3758E">
      <w:pPr>
        <w:rPr>
          <w:rFonts w:eastAsia="宋体"/>
          <w:lang w:eastAsia="zh-CN"/>
        </w:rPr>
      </w:pPr>
    </w:p>
    <w:p w:rsidR="00A3758E" w:rsidRPr="006D6DFF" w:rsidRDefault="00A3758E" w:rsidP="00A3758E">
      <w:pPr>
        <w:pStyle w:val="4"/>
        <w:spacing w:after="240"/>
        <w:ind w:left="0" w:firstLine="0"/>
        <w:rPr>
          <w:lang w:eastAsia="zh-CN"/>
        </w:rPr>
      </w:pPr>
      <w:r>
        <w:rPr>
          <w:lang w:eastAsia="zh-CN"/>
        </w:rPr>
        <w:t>7.1.2.11 SEM</w:t>
      </w:r>
      <w:r w:rsidRPr="006D6DFF">
        <w:rPr>
          <w:lang w:eastAsia="zh-CN"/>
        </w:rPr>
        <w:t xml:space="preserve"> requirements</w:t>
      </w:r>
    </w:p>
    <w:p w:rsidR="00A3758E" w:rsidRDefault="00A3758E" w:rsidP="00A3758E">
      <w:pPr>
        <w:rPr>
          <w:rFonts w:eastAsia="宋体"/>
          <w:lang w:eastAsia="zh-CN"/>
        </w:rPr>
      </w:pPr>
    </w:p>
    <w:p w:rsidR="00A3758E" w:rsidRPr="006D6DFF" w:rsidRDefault="00A3758E" w:rsidP="00A3758E">
      <w:pPr>
        <w:pStyle w:val="4"/>
        <w:spacing w:after="240"/>
        <w:ind w:left="0" w:firstLine="0"/>
        <w:rPr>
          <w:lang w:eastAsia="zh-CN"/>
        </w:rPr>
      </w:pPr>
      <w:r>
        <w:rPr>
          <w:lang w:eastAsia="zh-CN"/>
        </w:rPr>
        <w:t>7.1.2.12 ACLR</w:t>
      </w:r>
      <w:r w:rsidRPr="006D6DFF">
        <w:rPr>
          <w:lang w:eastAsia="zh-CN"/>
        </w:rPr>
        <w:t xml:space="preserve"> requirements</w:t>
      </w:r>
    </w:p>
    <w:p w:rsidR="00A3758E" w:rsidRDefault="00A3758E" w:rsidP="00A3758E">
      <w:pPr>
        <w:rPr>
          <w:rFonts w:eastAsia="宋体"/>
          <w:lang w:eastAsia="zh-CN"/>
        </w:rPr>
      </w:pPr>
    </w:p>
    <w:p w:rsidR="00A3758E" w:rsidRPr="006D6DFF" w:rsidRDefault="00A3758E" w:rsidP="00A3758E">
      <w:pPr>
        <w:pStyle w:val="4"/>
        <w:spacing w:after="240"/>
        <w:ind w:left="0" w:firstLine="0"/>
        <w:rPr>
          <w:lang w:eastAsia="zh-CN"/>
        </w:rPr>
      </w:pPr>
      <w:r>
        <w:rPr>
          <w:lang w:eastAsia="zh-CN"/>
        </w:rPr>
        <w:t xml:space="preserve">7.1.2.13 </w:t>
      </w:r>
      <w:r w:rsidRPr="001871EE">
        <w:rPr>
          <w:lang w:eastAsia="zh-CN"/>
        </w:rPr>
        <w:t>Spurious emission</w:t>
      </w:r>
    </w:p>
    <w:p w:rsidR="00A3758E" w:rsidRDefault="00A3758E" w:rsidP="00A3758E">
      <w:pPr>
        <w:rPr>
          <w:rFonts w:eastAsia="宋体"/>
          <w:lang w:eastAsia="zh-CN"/>
        </w:rPr>
      </w:pPr>
      <w:r w:rsidRPr="006E3C7B">
        <w:rPr>
          <w:rFonts w:eastAsia="宋体"/>
          <w:lang w:eastAsia="zh-CN"/>
        </w:rPr>
        <w:t>The general spurious emission requirement in subclause 6.5.3.1 of 38.101-1 [xx] is applicable for ATG UE operating in FR1.</w:t>
      </w:r>
    </w:p>
    <w:p w:rsidR="00A3758E" w:rsidRDefault="00A3758E" w:rsidP="00A3758E">
      <w:pPr>
        <w:rPr>
          <w:rFonts w:eastAsia="宋体"/>
          <w:lang w:eastAsia="zh-CN"/>
        </w:rPr>
      </w:pPr>
    </w:p>
    <w:p w:rsidR="00A3758E" w:rsidRPr="006D6DFF" w:rsidRDefault="00A3758E" w:rsidP="00A3758E">
      <w:pPr>
        <w:pStyle w:val="4"/>
        <w:spacing w:after="240"/>
        <w:ind w:left="0" w:firstLine="0"/>
        <w:rPr>
          <w:lang w:eastAsia="zh-CN"/>
        </w:rPr>
      </w:pPr>
      <w:r>
        <w:rPr>
          <w:lang w:eastAsia="zh-CN"/>
        </w:rPr>
        <w:t xml:space="preserve">7.1.2.14 </w:t>
      </w:r>
      <w:r w:rsidRPr="001871EE">
        <w:rPr>
          <w:lang w:eastAsia="zh-CN"/>
        </w:rPr>
        <w:t>Spurious emissions for UE co-existence</w:t>
      </w:r>
    </w:p>
    <w:p w:rsidR="00A3758E" w:rsidRDefault="00A3758E" w:rsidP="00A3758E">
      <w:pPr>
        <w:rPr>
          <w:rFonts w:eastAsia="宋体"/>
          <w:lang w:eastAsia="zh-CN"/>
        </w:rPr>
      </w:pPr>
    </w:p>
    <w:p w:rsidR="00A3758E" w:rsidRDefault="00A3758E" w:rsidP="00345E1F">
      <w:pPr>
        <w:pStyle w:val="4"/>
        <w:spacing w:after="240"/>
        <w:ind w:left="0" w:firstLine="0"/>
        <w:rPr>
          <w:lang w:eastAsia="zh-CN"/>
        </w:rPr>
      </w:pPr>
      <w:r>
        <w:rPr>
          <w:lang w:eastAsia="zh-CN"/>
        </w:rPr>
        <w:lastRenderedPageBreak/>
        <w:t xml:space="preserve">7.1.2.15 </w:t>
      </w:r>
      <w:r w:rsidRPr="001871EE">
        <w:rPr>
          <w:lang w:eastAsia="zh-CN"/>
        </w:rPr>
        <w:t>Transmit intermodulation</w:t>
      </w:r>
    </w:p>
    <w:p w:rsidR="00A3758E" w:rsidRPr="00A3758E" w:rsidRDefault="00A3758E" w:rsidP="00A3758E">
      <w:pPr>
        <w:rPr>
          <w:lang w:eastAsia="zh-CN"/>
        </w:rPr>
      </w:pPr>
    </w:p>
    <w:p w:rsidR="00A3758E" w:rsidRPr="00A3758E" w:rsidRDefault="008D1ED5" w:rsidP="00A3758E">
      <w:pPr>
        <w:pStyle w:val="3"/>
        <w:rPr>
          <w:lang w:eastAsia="zh-CN"/>
        </w:rPr>
      </w:pPr>
      <w:bookmarkStart w:id="66" w:name="_Toc117668896"/>
      <w:r w:rsidRPr="00974E23">
        <w:rPr>
          <w:rFonts w:hint="eastAsia"/>
        </w:rPr>
        <w:t>7.</w:t>
      </w:r>
      <w:r>
        <w:rPr>
          <w:rFonts w:hint="eastAsia"/>
          <w:lang w:eastAsia="zh-CN"/>
        </w:rPr>
        <w:t>1</w:t>
      </w:r>
      <w:r w:rsidRPr="00974E23">
        <w:rPr>
          <w:rFonts w:hint="eastAsia"/>
        </w:rPr>
        <w:t>.</w:t>
      </w:r>
      <w:r>
        <w:rPr>
          <w:rFonts w:hint="eastAsia"/>
          <w:lang w:eastAsia="zh-CN"/>
        </w:rPr>
        <w:t>3</w:t>
      </w:r>
      <w:r w:rsidRPr="00974E23">
        <w:rPr>
          <w:rFonts w:hint="eastAsia"/>
        </w:rPr>
        <w:t xml:space="preserve"> </w:t>
      </w:r>
      <w:r>
        <w:rPr>
          <w:rFonts w:hint="eastAsia"/>
          <w:lang w:eastAsia="zh-CN"/>
        </w:rPr>
        <w:t>Rx requirements</w:t>
      </w:r>
      <w:bookmarkEnd w:id="66"/>
    </w:p>
    <w:p w:rsidR="00A3758E" w:rsidRDefault="00A3758E" w:rsidP="00A3758E">
      <w:pPr>
        <w:pStyle w:val="4"/>
        <w:spacing w:after="240"/>
        <w:ind w:left="0" w:firstLine="0"/>
      </w:pPr>
      <w:r>
        <w:t>7</w:t>
      </w:r>
      <w:r>
        <w:rPr>
          <w:rFonts w:hint="eastAsia"/>
        </w:rPr>
        <w:t>.</w:t>
      </w:r>
      <w:r>
        <w:t>1</w:t>
      </w:r>
      <w:r>
        <w:rPr>
          <w:rFonts w:hint="eastAsia"/>
        </w:rPr>
        <w:t>.</w:t>
      </w:r>
      <w:r>
        <w:t>3</w:t>
      </w:r>
      <w:r>
        <w:rPr>
          <w:rFonts w:hint="eastAsia"/>
        </w:rPr>
        <w:t xml:space="preserve">.1 </w:t>
      </w:r>
      <w:r>
        <w:t>General</w:t>
      </w:r>
    </w:p>
    <w:p w:rsidR="00A3758E" w:rsidRPr="006B31B8" w:rsidRDefault="00A3758E" w:rsidP="00A3758E"/>
    <w:p w:rsidR="00A3758E" w:rsidRDefault="00A3758E" w:rsidP="00A3758E">
      <w:pPr>
        <w:pStyle w:val="4"/>
        <w:spacing w:after="240"/>
        <w:ind w:left="0" w:firstLine="0"/>
      </w:pPr>
      <w:r w:rsidRPr="00DA7D71">
        <w:t>7.1.3.</w:t>
      </w:r>
      <w:r>
        <w:t>2</w:t>
      </w:r>
      <w:r w:rsidRPr="00DA7D71">
        <w:t xml:space="preserve"> </w:t>
      </w:r>
      <w:r>
        <w:t>Diversity characteristics</w:t>
      </w:r>
    </w:p>
    <w:p w:rsidR="00A3758E" w:rsidRPr="006C1C7D" w:rsidRDefault="00A3758E" w:rsidP="00A3758E"/>
    <w:p w:rsidR="00A3758E" w:rsidRDefault="00A3758E" w:rsidP="00A3758E">
      <w:pPr>
        <w:pStyle w:val="4"/>
        <w:spacing w:after="240"/>
        <w:ind w:left="0" w:firstLine="0"/>
      </w:pPr>
      <w:r>
        <w:t>7</w:t>
      </w:r>
      <w:r>
        <w:rPr>
          <w:rFonts w:hint="eastAsia"/>
        </w:rPr>
        <w:t>.</w:t>
      </w:r>
      <w:r>
        <w:t>1</w:t>
      </w:r>
      <w:r>
        <w:rPr>
          <w:rFonts w:hint="eastAsia"/>
        </w:rPr>
        <w:t>.</w:t>
      </w:r>
      <w:r>
        <w:t>3</w:t>
      </w:r>
      <w:r>
        <w:rPr>
          <w:rFonts w:hint="eastAsia"/>
        </w:rPr>
        <w:t>.</w:t>
      </w:r>
      <w:r>
        <w:t>3</w:t>
      </w:r>
      <w:r>
        <w:rPr>
          <w:rFonts w:hint="eastAsia"/>
        </w:rPr>
        <w:t xml:space="preserve"> </w:t>
      </w:r>
      <w:r w:rsidRPr="00566FA9">
        <w:t>REFSENS requirements</w:t>
      </w:r>
    </w:p>
    <w:p w:rsidR="00A3758E" w:rsidRPr="005C2025" w:rsidRDefault="00A3758E" w:rsidP="00A3758E"/>
    <w:p w:rsidR="00A3758E" w:rsidRDefault="00A3758E" w:rsidP="00A3758E">
      <w:pPr>
        <w:pStyle w:val="4"/>
        <w:spacing w:after="240"/>
        <w:ind w:left="0" w:firstLine="0"/>
      </w:pPr>
      <w:r>
        <w:t>7</w:t>
      </w:r>
      <w:r>
        <w:rPr>
          <w:rFonts w:hint="eastAsia"/>
        </w:rPr>
        <w:t>.</w:t>
      </w:r>
      <w:r>
        <w:t>1</w:t>
      </w:r>
      <w:r>
        <w:rPr>
          <w:rFonts w:hint="eastAsia"/>
        </w:rPr>
        <w:t>.</w:t>
      </w:r>
      <w:r>
        <w:t>3</w:t>
      </w:r>
      <w:r>
        <w:rPr>
          <w:rFonts w:hint="eastAsia"/>
        </w:rPr>
        <w:t>.</w:t>
      </w:r>
      <w:r>
        <w:t>4</w:t>
      </w:r>
      <w:r>
        <w:rPr>
          <w:rFonts w:hint="eastAsia"/>
        </w:rPr>
        <w:t xml:space="preserve"> </w:t>
      </w:r>
      <w:r w:rsidRPr="00566FA9">
        <w:t>Maximum input level</w:t>
      </w:r>
    </w:p>
    <w:p w:rsidR="00A3758E" w:rsidRPr="00D84209" w:rsidRDefault="00A3758E" w:rsidP="00A3758E"/>
    <w:p w:rsidR="00A3758E" w:rsidRDefault="00A3758E" w:rsidP="00A3758E">
      <w:pPr>
        <w:pStyle w:val="4"/>
        <w:spacing w:after="240"/>
        <w:ind w:left="0" w:firstLine="0"/>
      </w:pPr>
      <w:r>
        <w:t>7</w:t>
      </w:r>
      <w:r>
        <w:rPr>
          <w:rFonts w:hint="eastAsia"/>
        </w:rPr>
        <w:t>.</w:t>
      </w:r>
      <w:r>
        <w:t>1</w:t>
      </w:r>
      <w:r>
        <w:rPr>
          <w:rFonts w:hint="eastAsia"/>
        </w:rPr>
        <w:t>.</w:t>
      </w:r>
      <w:r>
        <w:t>3</w:t>
      </w:r>
      <w:r>
        <w:rPr>
          <w:rFonts w:hint="eastAsia"/>
        </w:rPr>
        <w:t>.</w:t>
      </w:r>
      <w:r>
        <w:t>5</w:t>
      </w:r>
      <w:r>
        <w:rPr>
          <w:rFonts w:hint="eastAsia"/>
        </w:rPr>
        <w:t xml:space="preserve"> </w:t>
      </w:r>
      <w:r w:rsidRPr="00566FA9">
        <w:t>Adjacent channel selectivity</w:t>
      </w:r>
    </w:p>
    <w:p w:rsidR="00A3758E" w:rsidRPr="00D84209" w:rsidRDefault="00A3758E" w:rsidP="00A3758E"/>
    <w:p w:rsidR="00A3758E" w:rsidRPr="004C7797" w:rsidRDefault="00A3758E" w:rsidP="00A3758E">
      <w:pPr>
        <w:pStyle w:val="4"/>
        <w:spacing w:after="240"/>
        <w:ind w:left="0" w:firstLine="0"/>
      </w:pPr>
      <w:r>
        <w:t>7</w:t>
      </w:r>
      <w:r>
        <w:rPr>
          <w:rFonts w:hint="eastAsia"/>
        </w:rPr>
        <w:t>.</w:t>
      </w:r>
      <w:r>
        <w:t>1</w:t>
      </w:r>
      <w:r>
        <w:rPr>
          <w:rFonts w:hint="eastAsia"/>
        </w:rPr>
        <w:t>.</w:t>
      </w:r>
      <w:r>
        <w:t>3</w:t>
      </w:r>
      <w:r>
        <w:rPr>
          <w:rFonts w:hint="eastAsia"/>
        </w:rPr>
        <w:t>.</w:t>
      </w:r>
      <w:r>
        <w:t>6</w:t>
      </w:r>
      <w:r>
        <w:rPr>
          <w:rFonts w:hint="eastAsia"/>
        </w:rPr>
        <w:t xml:space="preserve"> </w:t>
      </w:r>
      <w:r w:rsidRPr="00566FA9">
        <w:t>In-band blocking requirements</w:t>
      </w:r>
    </w:p>
    <w:p w:rsidR="00A3758E" w:rsidRPr="00D84209" w:rsidRDefault="00A3758E" w:rsidP="00A3758E"/>
    <w:p w:rsidR="00A3758E" w:rsidRPr="004C7797" w:rsidRDefault="00A3758E" w:rsidP="00A3758E">
      <w:pPr>
        <w:pStyle w:val="4"/>
        <w:spacing w:after="240"/>
        <w:ind w:left="0" w:firstLine="0"/>
      </w:pPr>
      <w:r>
        <w:t>7</w:t>
      </w:r>
      <w:r>
        <w:rPr>
          <w:rFonts w:hint="eastAsia"/>
        </w:rPr>
        <w:t>.</w:t>
      </w:r>
      <w:r>
        <w:t>1</w:t>
      </w:r>
      <w:r>
        <w:rPr>
          <w:rFonts w:hint="eastAsia"/>
        </w:rPr>
        <w:t>.</w:t>
      </w:r>
      <w:r>
        <w:t>3</w:t>
      </w:r>
      <w:r>
        <w:rPr>
          <w:rFonts w:hint="eastAsia"/>
        </w:rPr>
        <w:t>.</w:t>
      </w:r>
      <w:r>
        <w:t>7</w:t>
      </w:r>
      <w:r>
        <w:rPr>
          <w:rFonts w:hint="eastAsia"/>
        </w:rPr>
        <w:t xml:space="preserve"> </w:t>
      </w:r>
      <w:r w:rsidRPr="00566FA9">
        <w:t>Out-of-Band blocking requirements/ Spurious response</w:t>
      </w:r>
    </w:p>
    <w:p w:rsidR="00A3758E" w:rsidRPr="00D84209" w:rsidRDefault="00A3758E" w:rsidP="00A3758E"/>
    <w:p w:rsidR="00A3758E" w:rsidRPr="004C7797" w:rsidRDefault="00A3758E" w:rsidP="00A3758E">
      <w:pPr>
        <w:pStyle w:val="4"/>
        <w:spacing w:after="240"/>
        <w:ind w:left="0" w:firstLine="0"/>
      </w:pPr>
      <w:r>
        <w:t>7</w:t>
      </w:r>
      <w:r>
        <w:rPr>
          <w:rFonts w:hint="eastAsia"/>
        </w:rPr>
        <w:t>.</w:t>
      </w:r>
      <w:r>
        <w:t>1</w:t>
      </w:r>
      <w:r>
        <w:rPr>
          <w:rFonts w:hint="eastAsia"/>
        </w:rPr>
        <w:t>.</w:t>
      </w:r>
      <w:r>
        <w:t>3</w:t>
      </w:r>
      <w:r>
        <w:rPr>
          <w:rFonts w:hint="eastAsia"/>
        </w:rPr>
        <w:t>.</w:t>
      </w:r>
      <w:r>
        <w:t>8</w:t>
      </w:r>
      <w:r>
        <w:rPr>
          <w:rFonts w:hint="eastAsia"/>
        </w:rPr>
        <w:t xml:space="preserve"> </w:t>
      </w:r>
      <w:r w:rsidRPr="00566FA9">
        <w:t>Narrow band blocking requirements</w:t>
      </w:r>
    </w:p>
    <w:p w:rsidR="00A3758E" w:rsidRPr="00D84209" w:rsidRDefault="00A3758E" w:rsidP="00A3758E"/>
    <w:p w:rsidR="00A3758E" w:rsidRPr="004C7797" w:rsidRDefault="00A3758E" w:rsidP="00A3758E">
      <w:pPr>
        <w:pStyle w:val="4"/>
        <w:spacing w:after="240"/>
        <w:ind w:left="0" w:firstLine="0"/>
      </w:pPr>
      <w:r>
        <w:t>7</w:t>
      </w:r>
      <w:r>
        <w:rPr>
          <w:rFonts w:hint="eastAsia"/>
        </w:rPr>
        <w:t>.</w:t>
      </w:r>
      <w:r>
        <w:t>1</w:t>
      </w:r>
      <w:r>
        <w:rPr>
          <w:rFonts w:hint="eastAsia"/>
        </w:rPr>
        <w:t>.</w:t>
      </w:r>
      <w:r>
        <w:t>3</w:t>
      </w:r>
      <w:r>
        <w:rPr>
          <w:rFonts w:hint="eastAsia"/>
        </w:rPr>
        <w:t>.</w:t>
      </w:r>
      <w:r>
        <w:t>9</w:t>
      </w:r>
      <w:r>
        <w:rPr>
          <w:rFonts w:hint="eastAsia"/>
        </w:rPr>
        <w:t xml:space="preserve"> </w:t>
      </w:r>
      <w:r w:rsidRPr="00566FA9">
        <w:t>Intermodulation characteristics</w:t>
      </w:r>
    </w:p>
    <w:p w:rsidR="00A3758E" w:rsidRPr="00D84209" w:rsidRDefault="00A3758E" w:rsidP="00A3758E"/>
    <w:p w:rsidR="00A3758E" w:rsidRPr="004C7797" w:rsidRDefault="00A3758E" w:rsidP="00A3758E">
      <w:pPr>
        <w:pStyle w:val="4"/>
        <w:spacing w:after="240"/>
        <w:ind w:left="0" w:firstLine="0"/>
      </w:pPr>
      <w:r>
        <w:t>7</w:t>
      </w:r>
      <w:r>
        <w:rPr>
          <w:rFonts w:hint="eastAsia"/>
        </w:rPr>
        <w:t>.</w:t>
      </w:r>
      <w:r>
        <w:t>1</w:t>
      </w:r>
      <w:r>
        <w:rPr>
          <w:rFonts w:hint="eastAsia"/>
        </w:rPr>
        <w:t>.</w:t>
      </w:r>
      <w:r>
        <w:t>3</w:t>
      </w:r>
      <w:r>
        <w:rPr>
          <w:rFonts w:hint="eastAsia"/>
        </w:rPr>
        <w:t>.</w:t>
      </w:r>
      <w:r>
        <w:t>10</w:t>
      </w:r>
      <w:r>
        <w:rPr>
          <w:rFonts w:hint="eastAsia"/>
        </w:rPr>
        <w:t xml:space="preserve"> </w:t>
      </w:r>
      <w:r>
        <w:t xml:space="preserve">Receiver </w:t>
      </w:r>
      <w:r w:rsidRPr="00C33DE6">
        <w:t>Spurious emissions</w:t>
      </w:r>
    </w:p>
    <w:p w:rsidR="00EA416D" w:rsidRDefault="00A3758E" w:rsidP="00A3758E">
      <w:pPr>
        <w:rPr>
          <w:rFonts w:eastAsiaTheme="minorEastAsia"/>
          <w:lang w:eastAsia="zh-CN"/>
        </w:rPr>
      </w:pPr>
      <w:r>
        <w:rPr>
          <w:rFonts w:eastAsiaTheme="minorEastAsia" w:hint="eastAsia"/>
          <w:lang w:eastAsia="zh-CN"/>
        </w:rPr>
        <w:t>F</w:t>
      </w:r>
      <w:r>
        <w:rPr>
          <w:rFonts w:eastAsiaTheme="minorEastAsia"/>
          <w:lang w:eastAsia="zh-CN"/>
        </w:rPr>
        <w:t>or spurious emission, the existing requirements specified in clause 7.9 of TS 38.101-1</w:t>
      </w:r>
      <w:r>
        <w:rPr>
          <w:rFonts w:eastAsiaTheme="minorEastAsia" w:hint="eastAsia"/>
          <w:lang w:eastAsia="zh-CN"/>
        </w:rPr>
        <w:t>[</w:t>
      </w:r>
      <w:r>
        <w:rPr>
          <w:rFonts w:eastAsiaTheme="minorEastAsia"/>
          <w:lang w:eastAsia="zh-CN"/>
        </w:rPr>
        <w:t>xx] can be reused for ATG UE.</w:t>
      </w:r>
    </w:p>
    <w:p w:rsidR="00184483" w:rsidRDefault="00184483" w:rsidP="00A3758E">
      <w:pPr>
        <w:rPr>
          <w:lang w:eastAsia="zh-CN"/>
        </w:rPr>
      </w:pPr>
    </w:p>
    <w:p w:rsidR="004F2731" w:rsidRDefault="004F2731" w:rsidP="004F2731">
      <w:pPr>
        <w:pStyle w:val="2"/>
      </w:pPr>
      <w:bookmarkStart w:id="67" w:name="_Toc117668897"/>
      <w:r>
        <w:rPr>
          <w:rFonts w:hint="eastAsia"/>
          <w:lang w:eastAsia="zh-CN"/>
        </w:rPr>
        <w:lastRenderedPageBreak/>
        <w:t>7</w:t>
      </w:r>
      <w:r w:rsidRPr="003C2C64">
        <w:t>.2</w:t>
      </w:r>
      <w:r w:rsidRPr="003C2C64">
        <w:tab/>
      </w:r>
      <w:r>
        <w:rPr>
          <w:rFonts w:hint="eastAsia"/>
          <w:lang w:eastAsia="zh-CN"/>
        </w:rPr>
        <w:t xml:space="preserve">ATG </w:t>
      </w:r>
      <w:r w:rsidRPr="003C2C64">
        <w:t>BS specific</w:t>
      </w:r>
      <w:bookmarkEnd w:id="67"/>
    </w:p>
    <w:p w:rsidR="00184483" w:rsidRPr="00184483" w:rsidRDefault="00184483" w:rsidP="003B18FF">
      <w:r>
        <w:t xml:space="preserve">For most of the requirements, </w:t>
      </w:r>
      <w:r>
        <w:rPr>
          <w:rFonts w:eastAsia="宋体" w:hint="eastAsia"/>
          <w:lang w:val="en-US" w:eastAsia="zh-CN"/>
        </w:rPr>
        <w:t xml:space="preserve">it was generally agreed to </w:t>
      </w:r>
      <w:r>
        <w:rPr>
          <w:rFonts w:eastAsia="宋体"/>
          <w:lang w:val="en-US" w:eastAsia="zh-CN"/>
        </w:rPr>
        <w:t>ai</w:t>
      </w:r>
      <w:r>
        <w:rPr>
          <w:rFonts w:hint="eastAsia"/>
        </w:rPr>
        <w:t>m</w:t>
      </w:r>
      <w:r>
        <w:t xml:space="preserve"> </w:t>
      </w:r>
      <w:r>
        <w:rPr>
          <w:rFonts w:hint="eastAsia"/>
        </w:rPr>
        <w:t>to</w:t>
      </w:r>
      <w:r>
        <w:t xml:space="preserve"> reuse the existing </w:t>
      </w:r>
      <w:r>
        <w:rPr>
          <w:rFonts w:hint="eastAsia"/>
        </w:rPr>
        <w:t>TN</w:t>
      </w:r>
      <w:r>
        <w:t xml:space="preserve"> </w:t>
      </w:r>
      <w:r>
        <w:rPr>
          <w:rFonts w:hint="eastAsia"/>
        </w:rPr>
        <w:t>BS</w:t>
      </w:r>
      <w:r>
        <w:t xml:space="preserve"> requirements</w:t>
      </w:r>
      <w:r>
        <w:rPr>
          <w:rFonts w:eastAsia="宋体" w:hint="eastAsia"/>
          <w:lang w:val="en-US" w:eastAsia="zh-CN"/>
        </w:rPr>
        <w:t xml:space="preserve"> for ATG BS </w:t>
      </w:r>
      <w:r>
        <w:rPr>
          <w:rFonts w:hint="eastAsia"/>
        </w:rPr>
        <w:t>wherever</w:t>
      </w:r>
      <w:r>
        <w:t xml:space="preserve"> </w:t>
      </w:r>
      <w:r>
        <w:rPr>
          <w:rFonts w:hint="eastAsia"/>
        </w:rPr>
        <w:t>possible</w:t>
      </w:r>
      <w:r>
        <w:t xml:space="preserve"> since the TN BS requirements would provide the same or better BS performance for an ATG BS deployment. </w:t>
      </w:r>
      <w:r>
        <w:rPr>
          <w:rFonts w:hint="eastAsia"/>
        </w:rPr>
        <w:t>T</w:t>
      </w:r>
      <w:r>
        <w:t>h</w:t>
      </w:r>
      <w:r>
        <w:rPr>
          <w:rFonts w:eastAsia="宋体" w:hint="eastAsia"/>
          <w:lang w:val="en-US" w:eastAsia="zh-CN"/>
        </w:rPr>
        <w:t xml:space="preserve">e following </w:t>
      </w:r>
      <w:r>
        <w:t>section will capture the</w:t>
      </w:r>
      <w:r>
        <w:rPr>
          <w:rFonts w:eastAsia="宋体" w:hint="eastAsia"/>
          <w:lang w:val="en-US" w:eastAsia="zh-CN"/>
        </w:rPr>
        <w:t xml:space="preserve"> </w:t>
      </w:r>
      <w:r w:rsidRPr="00516864">
        <w:rPr>
          <w:rFonts w:eastAsia="宋体"/>
          <w:lang w:val="en-US" w:eastAsia="zh-CN"/>
        </w:rPr>
        <w:t>consideration</w:t>
      </w:r>
      <w:r>
        <w:rPr>
          <w:rFonts w:eastAsia="宋体"/>
          <w:lang w:val="en-US" w:eastAsia="zh-CN"/>
        </w:rPr>
        <w:t xml:space="preserve">s </w:t>
      </w:r>
      <w:r>
        <w:rPr>
          <w:rFonts w:eastAsia="宋体" w:hint="eastAsia"/>
          <w:lang w:val="en-US" w:eastAsia="zh-CN"/>
        </w:rPr>
        <w:t>of ATG BS RF requirement</w:t>
      </w:r>
      <w:r>
        <w:rPr>
          <w:rFonts w:eastAsia="宋体"/>
          <w:lang w:val="en-US" w:eastAsia="zh-CN"/>
        </w:rPr>
        <w:t>s</w:t>
      </w:r>
      <w:r>
        <w:rPr>
          <w:rFonts w:eastAsia="宋体" w:hint="eastAsia"/>
          <w:lang w:val="en-US" w:eastAsia="zh-CN"/>
        </w:rPr>
        <w:t>.</w:t>
      </w:r>
    </w:p>
    <w:p w:rsidR="008D1ED5" w:rsidRDefault="008D1ED5" w:rsidP="008D1ED5">
      <w:pPr>
        <w:pStyle w:val="3"/>
        <w:rPr>
          <w:lang w:eastAsia="zh-CN"/>
        </w:rPr>
      </w:pPr>
      <w:bookmarkStart w:id="68" w:name="_Toc117668898"/>
      <w:proofErr w:type="gramStart"/>
      <w:r w:rsidRPr="00974E23">
        <w:rPr>
          <w:rFonts w:hint="eastAsia"/>
        </w:rPr>
        <w:t>7.2.1  ATG</w:t>
      </w:r>
      <w:proofErr w:type="gramEnd"/>
      <w:r w:rsidRPr="00974E23">
        <w:rPr>
          <w:rFonts w:hint="eastAsia"/>
        </w:rPr>
        <w:t xml:space="preserve"> BS class and BS type</w:t>
      </w:r>
      <w:bookmarkEnd w:id="68"/>
    </w:p>
    <w:p w:rsidR="003D7F9C" w:rsidRDefault="003D7F9C" w:rsidP="003D7F9C">
      <w:pPr>
        <w:rPr>
          <w:lang w:val="en-US"/>
        </w:rPr>
      </w:pPr>
      <w:r>
        <w:rPr>
          <w:lang w:val="en-US"/>
        </w:rPr>
        <w:t xml:space="preserve">For BS type </w:t>
      </w:r>
      <w:r w:rsidRPr="004D6000">
        <w:rPr>
          <w:lang w:val="en-US"/>
        </w:rPr>
        <w:t xml:space="preserve">type1-C, 1-H and 1-O, </w:t>
      </w:r>
      <w:r>
        <w:rPr>
          <w:rFonts w:hint="eastAsia"/>
          <w:lang w:val="en-US"/>
        </w:rPr>
        <w:t>ATG</w:t>
      </w:r>
      <w:r w:rsidRPr="004D6000">
        <w:rPr>
          <w:lang w:val="en-US"/>
        </w:rPr>
        <w:t xml:space="preserve"> BS class is defined as indicated below:</w:t>
      </w:r>
    </w:p>
    <w:p w:rsidR="003D7F9C" w:rsidRPr="003D7F9C" w:rsidRDefault="003D7F9C" w:rsidP="003D7F9C">
      <w:pPr>
        <w:rPr>
          <w:lang w:val="en-US" w:eastAsia="zh-CN"/>
        </w:rPr>
      </w:pPr>
      <w:r>
        <w:rPr>
          <w:lang w:val="en-US"/>
        </w:rPr>
        <w:t>[</w:t>
      </w:r>
      <w:r w:rsidRPr="00442D4B">
        <w:rPr>
          <w:rFonts w:hint="eastAsia"/>
          <w:lang w:val="en-US"/>
        </w:rPr>
        <w:t>ATG Base Stations are characterized by requirements derived from ATG</w:t>
      </w:r>
      <w:r>
        <w:rPr>
          <w:lang w:val="en-US"/>
        </w:rPr>
        <w:t xml:space="preserve"> </w:t>
      </w:r>
      <w:r>
        <w:rPr>
          <w:rFonts w:hint="eastAsia"/>
          <w:lang w:val="en-US"/>
        </w:rPr>
        <w:t>(Air</w:t>
      </w:r>
      <w:r>
        <w:rPr>
          <w:lang w:val="en-US"/>
        </w:rPr>
        <w:t xml:space="preserve"> to Ground</w:t>
      </w:r>
      <w:r>
        <w:rPr>
          <w:rFonts w:hint="eastAsia"/>
          <w:lang w:val="en-US"/>
        </w:rPr>
        <w:t>)</w:t>
      </w:r>
      <w:r>
        <w:rPr>
          <w:lang w:val="en-US"/>
        </w:rPr>
        <w:t xml:space="preserve"> </w:t>
      </w:r>
      <w:r w:rsidRPr="00442D4B">
        <w:rPr>
          <w:rFonts w:hint="eastAsia"/>
          <w:lang w:val="en-US"/>
        </w:rPr>
        <w:t>scenarios with a ground BS to air UE with typical vertical altitude range TBD km]</w:t>
      </w:r>
      <w:r>
        <w:rPr>
          <w:lang w:val="en-US"/>
        </w:rPr>
        <w:t>.</w:t>
      </w:r>
    </w:p>
    <w:p w:rsidR="008D1ED5" w:rsidRDefault="008D1ED5" w:rsidP="008D1ED5">
      <w:pPr>
        <w:pStyle w:val="3"/>
        <w:rPr>
          <w:lang w:eastAsia="zh-CN"/>
        </w:rPr>
      </w:pPr>
      <w:bookmarkStart w:id="69" w:name="_Toc24574"/>
      <w:bookmarkStart w:id="70" w:name="_Toc117668899"/>
      <w:r w:rsidRPr="00974E23">
        <w:rPr>
          <w:rFonts w:hint="eastAsia"/>
        </w:rPr>
        <w:t xml:space="preserve">7.2.2 </w:t>
      </w:r>
      <w:bookmarkEnd w:id="69"/>
      <w:r>
        <w:rPr>
          <w:rFonts w:hint="eastAsia"/>
          <w:lang w:eastAsia="zh-CN"/>
        </w:rPr>
        <w:t>Tx requirements</w:t>
      </w:r>
      <w:bookmarkEnd w:id="70"/>
    </w:p>
    <w:p w:rsidR="00184483" w:rsidRDefault="00184483" w:rsidP="00345E1F">
      <w:pPr>
        <w:pStyle w:val="4"/>
        <w:spacing w:after="240"/>
        <w:ind w:left="0" w:firstLine="0"/>
      </w:pPr>
      <w:r>
        <w:t xml:space="preserve">7.2.2.1 </w:t>
      </w:r>
      <w:r w:rsidRPr="00184483">
        <w:rPr>
          <w:rFonts w:hint="eastAsia"/>
        </w:rPr>
        <w:t>BS output power and output power dynamics</w:t>
      </w:r>
    </w:p>
    <w:p w:rsidR="00184483" w:rsidRPr="00184483" w:rsidRDefault="00184483" w:rsidP="00184483"/>
    <w:p w:rsidR="00184483" w:rsidRDefault="00184483" w:rsidP="00345E1F">
      <w:pPr>
        <w:pStyle w:val="4"/>
        <w:spacing w:after="240"/>
        <w:ind w:left="0" w:firstLine="0"/>
      </w:pPr>
      <w:r>
        <w:t>7.2.2.2 Transmitted signal quality</w:t>
      </w:r>
    </w:p>
    <w:p w:rsidR="00184483" w:rsidRPr="00184483" w:rsidRDefault="00184483" w:rsidP="00184483"/>
    <w:p w:rsidR="00184483" w:rsidRDefault="00184483" w:rsidP="00345E1F">
      <w:pPr>
        <w:pStyle w:val="4"/>
        <w:spacing w:after="240"/>
        <w:ind w:left="0" w:firstLine="0"/>
      </w:pPr>
      <w:r>
        <w:t xml:space="preserve">7.2.2.3 </w:t>
      </w:r>
      <w:r w:rsidRPr="00184483">
        <w:t>Un</w:t>
      </w:r>
      <w:r w:rsidRPr="00184483">
        <w:rPr>
          <w:rFonts w:hint="eastAsia"/>
        </w:rPr>
        <w:t>wanted emission requirements</w:t>
      </w:r>
    </w:p>
    <w:p w:rsidR="00184483" w:rsidRPr="00184483" w:rsidRDefault="00184483" w:rsidP="00184483"/>
    <w:p w:rsidR="00184483" w:rsidRDefault="00184483" w:rsidP="00345E1F">
      <w:pPr>
        <w:pStyle w:val="4"/>
        <w:spacing w:after="240"/>
        <w:ind w:left="0" w:firstLine="0"/>
      </w:pPr>
      <w:r>
        <w:t>7.2.2.4 Transmitter spurious emissions</w:t>
      </w:r>
    </w:p>
    <w:p w:rsidR="00184483" w:rsidRPr="00184483" w:rsidRDefault="00184483" w:rsidP="00184483"/>
    <w:p w:rsidR="00184483" w:rsidRDefault="00184483" w:rsidP="00345E1F">
      <w:pPr>
        <w:pStyle w:val="4"/>
        <w:spacing w:after="240"/>
        <w:ind w:left="0" w:firstLine="0"/>
      </w:pPr>
      <w:r>
        <w:t>7.2.2.5 Transmitter intermodulation</w:t>
      </w:r>
    </w:p>
    <w:p w:rsidR="00184483" w:rsidRPr="00184483" w:rsidRDefault="00184483" w:rsidP="00184483"/>
    <w:p w:rsidR="008D1ED5" w:rsidRDefault="008D1ED5" w:rsidP="008D1ED5">
      <w:pPr>
        <w:pStyle w:val="3"/>
        <w:rPr>
          <w:lang w:eastAsia="zh-CN"/>
        </w:rPr>
      </w:pPr>
      <w:bookmarkStart w:id="71" w:name="_Toc117668900"/>
      <w:r w:rsidRPr="00974E23">
        <w:rPr>
          <w:rFonts w:hint="eastAsia"/>
        </w:rPr>
        <w:t>7.2.</w:t>
      </w:r>
      <w:r>
        <w:rPr>
          <w:rFonts w:hint="eastAsia"/>
          <w:lang w:eastAsia="zh-CN"/>
        </w:rPr>
        <w:t>3</w:t>
      </w:r>
      <w:r w:rsidRPr="00974E23">
        <w:rPr>
          <w:rFonts w:hint="eastAsia"/>
        </w:rPr>
        <w:t xml:space="preserve"> </w:t>
      </w:r>
      <w:r>
        <w:rPr>
          <w:rFonts w:hint="eastAsia"/>
          <w:lang w:eastAsia="zh-CN"/>
        </w:rPr>
        <w:t>Rx requirements</w:t>
      </w:r>
      <w:bookmarkEnd w:id="71"/>
    </w:p>
    <w:p w:rsidR="00184483" w:rsidRDefault="00184483" w:rsidP="00345E1F">
      <w:pPr>
        <w:pStyle w:val="4"/>
        <w:spacing w:after="240"/>
        <w:ind w:left="0" w:firstLine="0"/>
      </w:pPr>
      <w:r>
        <w:t xml:space="preserve">7.2.3.1 </w:t>
      </w:r>
      <w:r w:rsidRPr="00184483">
        <w:t>R</w:t>
      </w:r>
      <w:r w:rsidRPr="00516864">
        <w:t>eference sensitivity level</w:t>
      </w:r>
    </w:p>
    <w:p w:rsidR="00184483" w:rsidRPr="00184483" w:rsidRDefault="00184483" w:rsidP="00184483"/>
    <w:p w:rsidR="00184483" w:rsidRDefault="00184483" w:rsidP="00345E1F">
      <w:pPr>
        <w:pStyle w:val="4"/>
        <w:spacing w:after="240"/>
        <w:ind w:left="0" w:firstLine="0"/>
      </w:pPr>
      <w:r>
        <w:t>7.2.3.2 Dynamic range</w:t>
      </w:r>
    </w:p>
    <w:p w:rsidR="00184483" w:rsidRPr="00184483" w:rsidRDefault="00184483" w:rsidP="00184483"/>
    <w:p w:rsidR="00184483" w:rsidRDefault="00184483" w:rsidP="00345E1F">
      <w:pPr>
        <w:pStyle w:val="4"/>
        <w:spacing w:after="240"/>
        <w:ind w:left="0" w:firstLine="0"/>
      </w:pPr>
      <w:r>
        <w:t>7.2.3.3 ACS</w:t>
      </w:r>
    </w:p>
    <w:p w:rsidR="00184483" w:rsidRPr="00184483" w:rsidRDefault="00184483" w:rsidP="00184483"/>
    <w:p w:rsidR="00184483" w:rsidRDefault="00184483" w:rsidP="00345E1F">
      <w:pPr>
        <w:pStyle w:val="4"/>
        <w:spacing w:after="240"/>
        <w:ind w:left="0" w:firstLine="0"/>
      </w:pPr>
      <w:r>
        <w:lastRenderedPageBreak/>
        <w:t>7.2.3.4 In-band blocking</w:t>
      </w:r>
    </w:p>
    <w:p w:rsidR="00184483" w:rsidRPr="00184483" w:rsidRDefault="00184483" w:rsidP="00184483"/>
    <w:p w:rsidR="00184483" w:rsidRDefault="00184483" w:rsidP="00345E1F">
      <w:pPr>
        <w:pStyle w:val="4"/>
        <w:spacing w:after="240"/>
        <w:ind w:left="0" w:firstLine="0"/>
      </w:pPr>
      <w:r>
        <w:t>7.2.3.5 Receiver intermodulation</w:t>
      </w:r>
    </w:p>
    <w:p w:rsidR="00184483" w:rsidRPr="00184483" w:rsidRDefault="00184483" w:rsidP="00184483"/>
    <w:p w:rsidR="00184483" w:rsidRDefault="00184483" w:rsidP="00345E1F">
      <w:pPr>
        <w:pStyle w:val="4"/>
        <w:spacing w:after="240"/>
        <w:ind w:left="0" w:firstLine="0"/>
      </w:pPr>
      <w:r>
        <w:t>7.2.3.6 Out of band blocking</w:t>
      </w:r>
      <w:r>
        <w:tab/>
      </w:r>
    </w:p>
    <w:p w:rsidR="00184483" w:rsidRPr="00184483" w:rsidRDefault="00184483" w:rsidP="00184483"/>
    <w:p w:rsidR="00184483" w:rsidRDefault="00184483" w:rsidP="00345E1F">
      <w:pPr>
        <w:pStyle w:val="4"/>
        <w:spacing w:after="240"/>
        <w:ind w:left="0" w:firstLine="0"/>
      </w:pPr>
      <w:r>
        <w:t>7.2.3.7 In-channel selectivity</w:t>
      </w:r>
    </w:p>
    <w:p w:rsidR="00184483" w:rsidRPr="00184483" w:rsidRDefault="00184483" w:rsidP="00184483"/>
    <w:p w:rsidR="00470C7E" w:rsidRPr="003C2C64" w:rsidRDefault="004F2731" w:rsidP="00470C7E">
      <w:pPr>
        <w:pStyle w:val="1"/>
        <w:rPr>
          <w:lang w:val="sv-SE" w:eastAsia="zh-CN"/>
        </w:rPr>
      </w:pPr>
      <w:bookmarkStart w:id="72" w:name="_Toc117668901"/>
      <w:r>
        <w:rPr>
          <w:rFonts w:hint="eastAsia"/>
          <w:lang w:val="sv-SE" w:eastAsia="zh-CN"/>
        </w:rPr>
        <w:t>8</w:t>
      </w:r>
      <w:r w:rsidR="00470C7E" w:rsidRPr="003C2C64">
        <w:rPr>
          <w:lang w:val="sv-SE"/>
        </w:rPr>
        <w:tab/>
      </w:r>
      <w:r>
        <w:rPr>
          <w:rFonts w:hint="eastAsia"/>
          <w:lang w:val="sv-SE" w:eastAsia="zh-CN"/>
        </w:rPr>
        <w:t>RRM requirements</w:t>
      </w:r>
      <w:bookmarkEnd w:id="72"/>
    </w:p>
    <w:p w:rsidR="00345E1F" w:rsidRPr="00D17C25" w:rsidRDefault="00345E1F" w:rsidP="00345E1F">
      <w:pPr>
        <w:keepNext/>
        <w:keepLines/>
        <w:spacing w:before="120"/>
        <w:ind w:left="1134" w:hanging="1134"/>
        <w:outlineLvl w:val="2"/>
        <w:rPr>
          <w:rFonts w:ascii="Arial" w:eastAsia="宋体" w:hAnsi="Arial"/>
          <w:sz w:val="28"/>
        </w:rPr>
      </w:pPr>
      <w:r w:rsidRPr="00D17C25">
        <w:rPr>
          <w:rFonts w:ascii="Arial" w:eastAsia="宋体" w:hAnsi="Arial"/>
          <w:sz w:val="28"/>
        </w:rPr>
        <w:t>8.1 General</w:t>
      </w:r>
    </w:p>
    <w:p w:rsidR="00345E1F" w:rsidRDefault="00345E1F" w:rsidP="00345E1F">
      <w:pPr>
        <w:jc w:val="both"/>
        <w:rPr>
          <w:rFonts w:eastAsiaTheme="minorEastAsia"/>
        </w:rPr>
      </w:pPr>
      <w:r>
        <w:rPr>
          <w:rFonts w:eastAsiaTheme="minorEastAsia" w:hint="eastAsia"/>
        </w:rPr>
        <w:t>I</w:t>
      </w:r>
      <w:r>
        <w:rPr>
          <w:rFonts w:eastAsiaTheme="minorEastAsia"/>
        </w:rPr>
        <w:t>n R18, the WI on ATG doesn’t consider FR2, CA/DC and inter-RAT measurement scenario, the corresponding requirements are not applicable for R18 ATG. In light of ATG characteristics (e.g. ISD assumption of [14]-200km, maximum UE speed of 1200km/h, maximum distance between UE and BS is greater than [200]km), some RRM requirements are different from legacy ground-based network requirements, as listed in table 8-1.</w:t>
      </w:r>
    </w:p>
    <w:p w:rsidR="00345E1F" w:rsidRDefault="00345E1F" w:rsidP="00345E1F">
      <w:pPr>
        <w:jc w:val="both"/>
        <w:rPr>
          <w:rFonts w:eastAsiaTheme="minorEastAsia"/>
        </w:rPr>
      </w:pPr>
      <w:r>
        <w:rPr>
          <w:rFonts w:eastAsiaTheme="minorEastAsia"/>
        </w:rPr>
        <w:t xml:space="preserve">&lt;Editor’s </w:t>
      </w:r>
      <w:r>
        <w:rPr>
          <w:rFonts w:eastAsiaTheme="minorEastAsia" w:hint="eastAsia"/>
        </w:rPr>
        <w:t>N</w:t>
      </w:r>
      <w:r>
        <w:rPr>
          <w:rFonts w:eastAsiaTheme="minorEastAsia"/>
        </w:rPr>
        <w:t>ote: In table 8-1, the RRM requirements with square brackets are still under discussion, which may be updated according to the latest agreements. &gt;</w:t>
      </w:r>
    </w:p>
    <w:p w:rsidR="00345E1F" w:rsidRPr="00801AF9" w:rsidRDefault="00345E1F" w:rsidP="00345E1F">
      <w:pPr>
        <w:jc w:val="center"/>
        <w:rPr>
          <w:rFonts w:eastAsiaTheme="minorEastAsia"/>
          <w:b/>
          <w:bCs/>
        </w:rPr>
      </w:pPr>
      <w:r w:rsidRPr="00801AF9">
        <w:rPr>
          <w:rFonts w:eastAsiaTheme="minorEastAsia" w:hint="eastAsia"/>
          <w:b/>
          <w:bCs/>
        </w:rPr>
        <w:t>T</w:t>
      </w:r>
      <w:r w:rsidRPr="00801AF9">
        <w:rPr>
          <w:rFonts w:eastAsiaTheme="minorEastAsia"/>
          <w:b/>
          <w:bCs/>
        </w:rPr>
        <w:t xml:space="preserve">able 8-1: RRM requirements for R18 ATG which are different from legacy </w:t>
      </w:r>
      <w:r>
        <w:rPr>
          <w:rFonts w:eastAsiaTheme="minorEastAsia"/>
          <w:b/>
          <w:bCs/>
        </w:rPr>
        <w:t>ground-based network</w:t>
      </w:r>
      <w:r w:rsidRPr="00801AF9">
        <w:rPr>
          <w:rFonts w:eastAsiaTheme="minorEastAsia"/>
          <w:b/>
          <w:bCs/>
        </w:rPr>
        <w:t xml:space="preserve"> requirements</w:t>
      </w:r>
    </w:p>
    <w:tbl>
      <w:tblPr>
        <w:tblStyle w:val="af7"/>
        <w:tblW w:w="0" w:type="auto"/>
        <w:jc w:val="center"/>
        <w:tblLook w:val="04A0" w:firstRow="1" w:lastRow="0" w:firstColumn="1" w:lastColumn="0" w:noHBand="0" w:noVBand="1"/>
      </w:tblPr>
      <w:tblGrid>
        <w:gridCol w:w="1838"/>
        <w:gridCol w:w="3119"/>
        <w:gridCol w:w="3118"/>
      </w:tblGrid>
      <w:tr w:rsidR="00345E1F" w:rsidTr="00F16BCB">
        <w:trPr>
          <w:jc w:val="center"/>
        </w:trPr>
        <w:tc>
          <w:tcPr>
            <w:tcW w:w="1838" w:type="dxa"/>
            <w:vAlign w:val="center"/>
          </w:tcPr>
          <w:p w:rsidR="00345E1F" w:rsidRPr="00333D71" w:rsidRDefault="00345E1F" w:rsidP="00F16BCB">
            <w:pPr>
              <w:rPr>
                <w:rFonts w:eastAsiaTheme="minorEastAsia"/>
              </w:rPr>
            </w:pPr>
            <w:r w:rsidRPr="00333D71">
              <w:rPr>
                <w:rFonts w:ascii="Arial" w:eastAsia="宋体" w:hAnsi="Arial" w:cs="Arial"/>
                <w:b/>
              </w:rPr>
              <w:t>Requirement</w:t>
            </w:r>
          </w:p>
        </w:tc>
        <w:tc>
          <w:tcPr>
            <w:tcW w:w="3119" w:type="dxa"/>
          </w:tcPr>
          <w:p w:rsidR="00345E1F" w:rsidRPr="00333D71" w:rsidRDefault="00345E1F" w:rsidP="00F16BCB">
            <w:pPr>
              <w:rPr>
                <w:rFonts w:ascii="Arial" w:eastAsia="宋体" w:hAnsi="Arial" w:cs="Arial"/>
                <w:b/>
              </w:rPr>
            </w:pPr>
            <w:r w:rsidRPr="00333D71">
              <w:rPr>
                <w:rFonts w:ascii="Arial" w:eastAsia="宋体" w:hAnsi="Arial" w:cs="Arial" w:hint="eastAsia"/>
                <w:b/>
              </w:rPr>
              <w:t>I</w:t>
            </w:r>
            <w:r w:rsidRPr="00333D71">
              <w:rPr>
                <w:rFonts w:ascii="Arial" w:eastAsia="宋体" w:hAnsi="Arial" w:cs="Arial"/>
                <w:b/>
              </w:rPr>
              <w:t>tem</w:t>
            </w:r>
          </w:p>
        </w:tc>
        <w:tc>
          <w:tcPr>
            <w:tcW w:w="3118" w:type="dxa"/>
            <w:vAlign w:val="center"/>
          </w:tcPr>
          <w:p w:rsidR="00345E1F" w:rsidRPr="00333D71" w:rsidRDefault="00345E1F" w:rsidP="00F16BCB">
            <w:pPr>
              <w:rPr>
                <w:rFonts w:eastAsiaTheme="minorEastAsia"/>
              </w:rPr>
            </w:pPr>
            <w:r w:rsidRPr="00333D71">
              <w:rPr>
                <w:rFonts w:ascii="Arial" w:eastAsia="宋体" w:hAnsi="Arial" w:cs="Arial"/>
                <w:b/>
              </w:rPr>
              <w:t>Comments</w:t>
            </w:r>
          </w:p>
        </w:tc>
      </w:tr>
      <w:tr w:rsidR="00345E1F" w:rsidTr="00F16BCB">
        <w:trPr>
          <w:jc w:val="center"/>
        </w:trPr>
        <w:tc>
          <w:tcPr>
            <w:tcW w:w="1838" w:type="dxa"/>
          </w:tcPr>
          <w:p w:rsidR="00345E1F" w:rsidRPr="00333D71" w:rsidRDefault="00345E1F" w:rsidP="00F16BCB">
            <w:pPr>
              <w:rPr>
                <w:rFonts w:eastAsiaTheme="minorEastAsia"/>
              </w:rPr>
            </w:pPr>
            <w:r w:rsidRPr="00333D71">
              <w:rPr>
                <w:rFonts w:eastAsiaTheme="minorEastAsia" w:hint="eastAsia"/>
              </w:rPr>
              <w:t>[</w:t>
            </w:r>
            <w:r w:rsidRPr="00333D71">
              <w:rPr>
                <w:rFonts w:eastAsiaTheme="minorEastAsia"/>
              </w:rPr>
              <w:t>Cell re-selection]</w:t>
            </w:r>
          </w:p>
        </w:tc>
        <w:tc>
          <w:tcPr>
            <w:tcW w:w="3119" w:type="dxa"/>
          </w:tcPr>
          <w:p w:rsidR="00345E1F" w:rsidRPr="00333D71" w:rsidRDefault="00345E1F" w:rsidP="00F16BCB">
            <w:pPr>
              <w:rPr>
                <w:rFonts w:eastAsiaTheme="minorEastAsia"/>
              </w:rPr>
            </w:pPr>
            <w:r w:rsidRPr="00333D71">
              <w:rPr>
                <w:rFonts w:eastAsiaTheme="minorEastAsia"/>
              </w:rPr>
              <w:t>[Cell re-selection mechanism]</w:t>
            </w:r>
          </w:p>
        </w:tc>
        <w:tc>
          <w:tcPr>
            <w:tcW w:w="3118" w:type="dxa"/>
          </w:tcPr>
          <w:p w:rsidR="00345E1F" w:rsidRPr="00333D71" w:rsidRDefault="00345E1F" w:rsidP="00F16BCB">
            <w:pPr>
              <w:rPr>
                <w:rFonts w:eastAsiaTheme="minorEastAsia"/>
              </w:rPr>
            </w:pPr>
            <w:r w:rsidRPr="00333D71">
              <w:rPr>
                <w:rFonts w:eastAsiaTheme="minorEastAsia" w:hint="eastAsia"/>
              </w:rPr>
              <w:t>T</w:t>
            </w:r>
            <w:r w:rsidRPr="00333D71">
              <w:rPr>
                <w:rFonts w:eastAsiaTheme="minorEastAsia"/>
              </w:rPr>
              <w:t>BD</w:t>
            </w:r>
          </w:p>
        </w:tc>
      </w:tr>
      <w:tr w:rsidR="00345E1F" w:rsidTr="00F16BCB">
        <w:trPr>
          <w:jc w:val="center"/>
        </w:trPr>
        <w:tc>
          <w:tcPr>
            <w:tcW w:w="4957" w:type="dxa"/>
            <w:gridSpan w:val="2"/>
          </w:tcPr>
          <w:p w:rsidR="00345E1F" w:rsidRPr="00333D71" w:rsidRDefault="00345E1F" w:rsidP="00F16BCB">
            <w:pPr>
              <w:rPr>
                <w:rFonts w:eastAsiaTheme="minorEastAsia"/>
              </w:rPr>
            </w:pPr>
            <w:r w:rsidRPr="00333D71">
              <w:rPr>
                <w:rFonts w:eastAsiaTheme="minorEastAsia" w:hint="eastAsia"/>
              </w:rPr>
              <w:t>[</w:t>
            </w:r>
            <w:r w:rsidRPr="00333D71">
              <w:rPr>
                <w:rFonts w:eastAsiaTheme="minorEastAsia"/>
              </w:rPr>
              <w:t>SDT]</w:t>
            </w:r>
          </w:p>
        </w:tc>
        <w:tc>
          <w:tcPr>
            <w:tcW w:w="3118" w:type="dxa"/>
          </w:tcPr>
          <w:p w:rsidR="00345E1F" w:rsidRPr="00333D71" w:rsidRDefault="00345E1F" w:rsidP="00F16BCB">
            <w:pPr>
              <w:rPr>
                <w:rFonts w:eastAsiaTheme="minorEastAsia"/>
              </w:rPr>
            </w:pPr>
            <w:r w:rsidRPr="00333D71">
              <w:rPr>
                <w:rFonts w:eastAsiaTheme="minorEastAsia" w:hint="eastAsia"/>
              </w:rPr>
              <w:t>T</w:t>
            </w:r>
            <w:r w:rsidRPr="00333D71">
              <w:rPr>
                <w:rFonts w:eastAsiaTheme="minorEastAsia"/>
              </w:rPr>
              <w:t>BD</w:t>
            </w:r>
          </w:p>
        </w:tc>
      </w:tr>
      <w:tr w:rsidR="00345E1F" w:rsidTr="00F16BCB">
        <w:trPr>
          <w:jc w:val="center"/>
        </w:trPr>
        <w:tc>
          <w:tcPr>
            <w:tcW w:w="1838" w:type="dxa"/>
            <w:vMerge w:val="restart"/>
          </w:tcPr>
          <w:p w:rsidR="00345E1F" w:rsidRPr="00333D71" w:rsidRDefault="00345E1F" w:rsidP="00F16BCB">
            <w:pPr>
              <w:rPr>
                <w:rFonts w:eastAsiaTheme="minorEastAsia"/>
              </w:rPr>
            </w:pPr>
            <w:r w:rsidRPr="00333D71">
              <w:rPr>
                <w:rFonts w:eastAsiaTheme="minorEastAsia" w:hint="eastAsia"/>
              </w:rPr>
              <w:t>[</w:t>
            </w:r>
            <w:r w:rsidRPr="00333D71">
              <w:rPr>
                <w:rFonts w:eastAsiaTheme="minorEastAsia"/>
              </w:rPr>
              <w:t>Conditional handover]</w:t>
            </w:r>
          </w:p>
        </w:tc>
        <w:tc>
          <w:tcPr>
            <w:tcW w:w="3119" w:type="dxa"/>
          </w:tcPr>
          <w:p w:rsidR="00345E1F" w:rsidRPr="00333D71" w:rsidRDefault="00345E1F" w:rsidP="00F16BCB">
            <w:pPr>
              <w:rPr>
                <w:rFonts w:eastAsiaTheme="minorEastAsia"/>
              </w:rPr>
            </w:pPr>
            <w:r w:rsidRPr="00333D71">
              <w:rPr>
                <w:rFonts w:eastAsiaTheme="minorEastAsia"/>
              </w:rPr>
              <w:t>[Conditional handover mechanism]</w:t>
            </w:r>
          </w:p>
        </w:tc>
        <w:tc>
          <w:tcPr>
            <w:tcW w:w="3118" w:type="dxa"/>
          </w:tcPr>
          <w:p w:rsidR="00345E1F" w:rsidRPr="00333D71" w:rsidRDefault="00345E1F" w:rsidP="00F16BCB">
            <w:pPr>
              <w:rPr>
                <w:rFonts w:eastAsiaTheme="minorEastAsia"/>
              </w:rPr>
            </w:pPr>
            <w:r w:rsidRPr="00333D71">
              <w:rPr>
                <w:rFonts w:eastAsiaTheme="minorEastAsia" w:hint="eastAsia"/>
              </w:rPr>
              <w:t>T</w:t>
            </w:r>
            <w:r w:rsidRPr="00333D71">
              <w:rPr>
                <w:rFonts w:eastAsiaTheme="minorEastAsia"/>
              </w:rPr>
              <w:t>BD</w:t>
            </w:r>
          </w:p>
        </w:tc>
      </w:tr>
      <w:tr w:rsidR="00345E1F" w:rsidTr="00F16BCB">
        <w:trPr>
          <w:jc w:val="center"/>
        </w:trPr>
        <w:tc>
          <w:tcPr>
            <w:tcW w:w="1838" w:type="dxa"/>
            <w:vMerge/>
          </w:tcPr>
          <w:p w:rsidR="00345E1F" w:rsidRPr="00333D71" w:rsidRDefault="00345E1F" w:rsidP="00F16BCB">
            <w:pPr>
              <w:rPr>
                <w:rFonts w:eastAsiaTheme="minorEastAsia"/>
              </w:rPr>
            </w:pPr>
          </w:p>
        </w:tc>
        <w:tc>
          <w:tcPr>
            <w:tcW w:w="3119" w:type="dxa"/>
          </w:tcPr>
          <w:p w:rsidR="00345E1F" w:rsidRPr="00333D71" w:rsidRDefault="00345E1F" w:rsidP="00F16BCB">
            <w:pPr>
              <w:rPr>
                <w:rFonts w:eastAsiaTheme="minorEastAsia"/>
              </w:rPr>
            </w:pPr>
            <w:r w:rsidRPr="00333D71">
              <w:rPr>
                <w:rFonts w:eastAsiaTheme="minorEastAsia"/>
              </w:rPr>
              <w:t>[Conditional handover requirements]</w:t>
            </w:r>
          </w:p>
        </w:tc>
        <w:tc>
          <w:tcPr>
            <w:tcW w:w="3118" w:type="dxa"/>
          </w:tcPr>
          <w:p w:rsidR="00345E1F" w:rsidRPr="00333D71" w:rsidRDefault="00345E1F" w:rsidP="00F16BCB">
            <w:pPr>
              <w:rPr>
                <w:rFonts w:eastAsiaTheme="minorEastAsia"/>
              </w:rPr>
            </w:pPr>
            <w:r w:rsidRPr="00333D71">
              <w:rPr>
                <w:rFonts w:eastAsiaTheme="minorEastAsia" w:hint="eastAsia"/>
              </w:rPr>
              <w:t>T</w:t>
            </w:r>
            <w:r w:rsidRPr="00333D71">
              <w:rPr>
                <w:rFonts w:eastAsiaTheme="minorEastAsia"/>
              </w:rPr>
              <w:t>BD</w:t>
            </w:r>
          </w:p>
        </w:tc>
      </w:tr>
      <w:tr w:rsidR="00345E1F" w:rsidTr="00F16BCB">
        <w:trPr>
          <w:jc w:val="center"/>
        </w:trPr>
        <w:tc>
          <w:tcPr>
            <w:tcW w:w="1838" w:type="dxa"/>
            <w:vMerge w:val="restart"/>
          </w:tcPr>
          <w:p w:rsidR="00345E1F" w:rsidRPr="00333D71" w:rsidRDefault="00345E1F" w:rsidP="00F16BCB">
            <w:pPr>
              <w:rPr>
                <w:rFonts w:eastAsiaTheme="minorEastAsia"/>
              </w:rPr>
            </w:pPr>
            <w:r w:rsidRPr="00333D71">
              <w:rPr>
                <w:rFonts w:eastAsiaTheme="minorEastAsia"/>
              </w:rPr>
              <w:t>UE transmit timing</w:t>
            </w:r>
          </w:p>
        </w:tc>
        <w:tc>
          <w:tcPr>
            <w:tcW w:w="3119" w:type="dxa"/>
          </w:tcPr>
          <w:p w:rsidR="00345E1F" w:rsidRPr="00333D71" w:rsidRDefault="00345E1F" w:rsidP="00F16BCB">
            <w:pPr>
              <w:rPr>
                <w:rFonts w:eastAsiaTheme="minorEastAsia"/>
              </w:rPr>
            </w:pPr>
            <w:r w:rsidRPr="00333D71">
              <w:rPr>
                <w:rFonts w:eastAsiaTheme="minorEastAsia"/>
              </w:rPr>
              <w:t xml:space="preserve">Initial transmit timing requirements </w:t>
            </w:r>
            <w:proofErr w:type="spellStart"/>
            <w:r w:rsidRPr="00333D71">
              <w:rPr>
                <w:rFonts w:eastAsiaTheme="minorEastAsia"/>
              </w:rPr>
              <w:t>Te</w:t>
            </w:r>
            <w:proofErr w:type="spellEnd"/>
          </w:p>
        </w:tc>
        <w:tc>
          <w:tcPr>
            <w:tcW w:w="3118" w:type="dxa"/>
          </w:tcPr>
          <w:p w:rsidR="00345E1F" w:rsidRPr="00333D71" w:rsidRDefault="00345E1F" w:rsidP="00F16BCB">
            <w:pPr>
              <w:rPr>
                <w:rFonts w:eastAsiaTheme="minorEastAsia"/>
              </w:rPr>
            </w:pPr>
            <w:r w:rsidRPr="00333D71">
              <w:rPr>
                <w:rFonts w:eastAsiaTheme="minorEastAsia"/>
              </w:rPr>
              <w:t>Involve UE pre-compensation timing error</w:t>
            </w:r>
          </w:p>
        </w:tc>
      </w:tr>
      <w:tr w:rsidR="00345E1F" w:rsidTr="00F16BCB">
        <w:trPr>
          <w:jc w:val="center"/>
        </w:trPr>
        <w:tc>
          <w:tcPr>
            <w:tcW w:w="1838" w:type="dxa"/>
            <w:vMerge/>
          </w:tcPr>
          <w:p w:rsidR="00345E1F" w:rsidRPr="00333D71" w:rsidRDefault="00345E1F" w:rsidP="00F16BCB">
            <w:pPr>
              <w:rPr>
                <w:rFonts w:eastAsiaTheme="minorEastAsia"/>
              </w:rPr>
            </w:pPr>
          </w:p>
        </w:tc>
        <w:tc>
          <w:tcPr>
            <w:tcW w:w="3119" w:type="dxa"/>
          </w:tcPr>
          <w:p w:rsidR="00345E1F" w:rsidRPr="00333D71" w:rsidRDefault="00345E1F" w:rsidP="00F16BCB">
            <w:pPr>
              <w:rPr>
                <w:rFonts w:eastAsiaTheme="minorEastAsia"/>
              </w:rPr>
            </w:pPr>
            <w:r w:rsidRPr="00333D71">
              <w:rPr>
                <w:rFonts w:eastAsiaTheme="minorEastAsia"/>
              </w:rPr>
              <w:t>[Gradual timing adjustment]</w:t>
            </w:r>
          </w:p>
        </w:tc>
        <w:tc>
          <w:tcPr>
            <w:tcW w:w="3118" w:type="dxa"/>
          </w:tcPr>
          <w:p w:rsidR="00345E1F" w:rsidRPr="00333D71" w:rsidRDefault="00345E1F" w:rsidP="00F16BCB">
            <w:pPr>
              <w:rPr>
                <w:rFonts w:eastAsiaTheme="minorEastAsia"/>
              </w:rPr>
            </w:pPr>
            <w:r w:rsidRPr="00333D71">
              <w:rPr>
                <w:rFonts w:eastAsiaTheme="minorEastAsia" w:hint="eastAsia"/>
              </w:rPr>
              <w:t>T</w:t>
            </w:r>
            <w:r w:rsidRPr="00333D71">
              <w:rPr>
                <w:rFonts w:eastAsiaTheme="minorEastAsia"/>
              </w:rPr>
              <w:t>BD</w:t>
            </w:r>
          </w:p>
        </w:tc>
      </w:tr>
      <w:tr w:rsidR="00345E1F" w:rsidTr="00F16BCB">
        <w:trPr>
          <w:jc w:val="center"/>
        </w:trPr>
        <w:tc>
          <w:tcPr>
            <w:tcW w:w="1838" w:type="dxa"/>
            <w:vMerge/>
          </w:tcPr>
          <w:p w:rsidR="00345E1F" w:rsidRPr="00333D71" w:rsidRDefault="00345E1F" w:rsidP="00F16BCB">
            <w:pPr>
              <w:rPr>
                <w:rFonts w:eastAsiaTheme="minorEastAsia"/>
              </w:rPr>
            </w:pPr>
          </w:p>
        </w:tc>
        <w:tc>
          <w:tcPr>
            <w:tcW w:w="3119" w:type="dxa"/>
          </w:tcPr>
          <w:p w:rsidR="00345E1F" w:rsidRPr="00333D71" w:rsidRDefault="00345E1F" w:rsidP="00F16BCB">
            <w:pPr>
              <w:rPr>
                <w:rFonts w:eastAsiaTheme="minorEastAsia"/>
              </w:rPr>
            </w:pPr>
            <w:r w:rsidRPr="00333D71">
              <w:rPr>
                <w:rFonts w:eastAsiaTheme="minorEastAsia" w:hint="eastAsia"/>
              </w:rPr>
              <w:t>T</w:t>
            </w:r>
            <w:r w:rsidRPr="00333D71">
              <w:rPr>
                <w:rFonts w:eastAsiaTheme="minorEastAsia"/>
              </w:rPr>
              <w:t>iming advance adjustment delay requirement</w:t>
            </w:r>
          </w:p>
        </w:tc>
        <w:tc>
          <w:tcPr>
            <w:tcW w:w="3118" w:type="dxa"/>
          </w:tcPr>
          <w:p w:rsidR="00345E1F" w:rsidRPr="00333D71" w:rsidRDefault="00345E1F" w:rsidP="00F16BCB">
            <w:pPr>
              <w:rPr>
                <w:rFonts w:eastAsiaTheme="minorEastAsia"/>
              </w:rPr>
            </w:pPr>
            <w:r w:rsidRPr="00333D71">
              <w:rPr>
                <w:rFonts w:eastAsia="宋体"/>
              </w:rPr>
              <w:t xml:space="preserve">Introduce the mechanism of </w:t>
            </w:r>
            <w:proofErr w:type="spellStart"/>
            <w:r w:rsidRPr="00333D71">
              <w:rPr>
                <w:rFonts w:eastAsia="宋体"/>
              </w:rPr>
              <w:t>K</w:t>
            </w:r>
            <w:r w:rsidRPr="00333D71">
              <w:rPr>
                <w:rFonts w:eastAsia="宋体"/>
                <w:vertAlign w:val="subscript"/>
              </w:rPr>
              <w:t>offset</w:t>
            </w:r>
            <w:proofErr w:type="spellEnd"/>
          </w:p>
        </w:tc>
      </w:tr>
      <w:tr w:rsidR="00345E1F" w:rsidTr="00F16BCB">
        <w:trPr>
          <w:jc w:val="center"/>
        </w:trPr>
        <w:tc>
          <w:tcPr>
            <w:tcW w:w="4957" w:type="dxa"/>
            <w:gridSpan w:val="2"/>
          </w:tcPr>
          <w:p w:rsidR="00345E1F" w:rsidRPr="00333D71" w:rsidRDefault="00345E1F" w:rsidP="00F16BCB">
            <w:pPr>
              <w:rPr>
                <w:rFonts w:eastAsiaTheme="minorEastAsia"/>
              </w:rPr>
            </w:pPr>
            <w:r w:rsidRPr="00333D71">
              <w:rPr>
                <w:rFonts w:eastAsiaTheme="minorEastAsia"/>
              </w:rPr>
              <w:t>NR intra-frequency measurements</w:t>
            </w:r>
          </w:p>
        </w:tc>
        <w:tc>
          <w:tcPr>
            <w:tcW w:w="3118" w:type="dxa"/>
          </w:tcPr>
          <w:p w:rsidR="00345E1F" w:rsidRPr="00333D71" w:rsidRDefault="00345E1F" w:rsidP="00F16BCB">
            <w:pPr>
              <w:rPr>
                <w:rFonts w:eastAsiaTheme="minorEastAsia"/>
              </w:rPr>
            </w:pPr>
            <w:r w:rsidRPr="00333D71">
              <w:rPr>
                <w:rFonts w:eastAsiaTheme="minorEastAsia"/>
              </w:rPr>
              <w:t>For ATG TDD deployment, ‘</w:t>
            </w:r>
            <w:proofErr w:type="spellStart"/>
            <w:r w:rsidRPr="00333D71">
              <w:rPr>
                <w:rFonts w:eastAsiaTheme="minorEastAsia"/>
              </w:rPr>
              <w:t>deriveSSB-IndexFromCell</w:t>
            </w:r>
            <w:proofErr w:type="spellEnd"/>
            <w:r w:rsidRPr="00333D71">
              <w:rPr>
                <w:rFonts w:eastAsiaTheme="minorEastAsia"/>
              </w:rPr>
              <w:t>’ is not always applicable</w:t>
            </w:r>
          </w:p>
        </w:tc>
      </w:tr>
      <w:tr w:rsidR="00345E1F" w:rsidDel="00A416D2" w:rsidTr="00F16BCB">
        <w:trPr>
          <w:jc w:val="center"/>
        </w:trPr>
        <w:tc>
          <w:tcPr>
            <w:tcW w:w="4957" w:type="dxa"/>
            <w:gridSpan w:val="2"/>
          </w:tcPr>
          <w:p w:rsidR="00345E1F" w:rsidRPr="00333D71" w:rsidDel="00A416D2" w:rsidRDefault="00345E1F" w:rsidP="00F16BCB">
            <w:pPr>
              <w:rPr>
                <w:rFonts w:eastAsiaTheme="minorEastAsia"/>
              </w:rPr>
            </w:pPr>
            <w:r w:rsidRPr="00333D71">
              <w:rPr>
                <w:rFonts w:eastAsiaTheme="minorEastAsia" w:hint="eastAsia"/>
              </w:rPr>
              <w:lastRenderedPageBreak/>
              <w:t>[</w:t>
            </w:r>
            <w:r w:rsidRPr="00333D71">
              <w:rPr>
                <w:rFonts w:eastAsiaTheme="minorEastAsia"/>
              </w:rPr>
              <w:t>Scheduling restrictions of UE performing measurements]</w:t>
            </w:r>
          </w:p>
        </w:tc>
        <w:tc>
          <w:tcPr>
            <w:tcW w:w="3118" w:type="dxa"/>
          </w:tcPr>
          <w:p w:rsidR="00345E1F" w:rsidRPr="00333D71" w:rsidDel="00A416D2" w:rsidRDefault="00345E1F" w:rsidP="00F16BCB">
            <w:pPr>
              <w:rPr>
                <w:rFonts w:eastAsiaTheme="minorEastAsia"/>
              </w:rPr>
            </w:pPr>
            <w:r w:rsidRPr="00333D71">
              <w:rPr>
                <w:rFonts w:eastAsiaTheme="minorEastAsia" w:hint="eastAsia"/>
              </w:rPr>
              <w:t>T</w:t>
            </w:r>
            <w:r w:rsidRPr="00333D71">
              <w:rPr>
                <w:rFonts w:eastAsiaTheme="minorEastAsia"/>
              </w:rPr>
              <w:t>BD</w:t>
            </w:r>
          </w:p>
        </w:tc>
      </w:tr>
      <w:tr w:rsidR="00345E1F" w:rsidTr="00F16BCB">
        <w:trPr>
          <w:jc w:val="center"/>
        </w:trPr>
        <w:tc>
          <w:tcPr>
            <w:tcW w:w="4957" w:type="dxa"/>
            <w:gridSpan w:val="2"/>
          </w:tcPr>
          <w:p w:rsidR="00345E1F" w:rsidRPr="00333D71" w:rsidRDefault="00345E1F" w:rsidP="00F16BCB">
            <w:pPr>
              <w:rPr>
                <w:rFonts w:eastAsiaTheme="minorEastAsia"/>
              </w:rPr>
            </w:pPr>
            <w:r w:rsidRPr="00333D71">
              <w:rPr>
                <w:rFonts w:eastAsiaTheme="minorEastAsia" w:hint="eastAsia"/>
              </w:rPr>
              <w:t>[</w:t>
            </w:r>
            <w:r w:rsidRPr="00333D71">
              <w:rPr>
                <w:rFonts w:eastAsiaTheme="minorEastAsia"/>
              </w:rPr>
              <w:t>CSI-RS based L3 measurements]</w:t>
            </w:r>
          </w:p>
        </w:tc>
        <w:tc>
          <w:tcPr>
            <w:tcW w:w="3118" w:type="dxa"/>
          </w:tcPr>
          <w:p w:rsidR="00345E1F" w:rsidRPr="00333D71" w:rsidRDefault="00345E1F" w:rsidP="00F16BCB">
            <w:pPr>
              <w:rPr>
                <w:rFonts w:eastAsiaTheme="minorEastAsia"/>
              </w:rPr>
            </w:pPr>
            <w:r w:rsidRPr="00333D71">
              <w:rPr>
                <w:rFonts w:eastAsiaTheme="minorEastAsia" w:hint="eastAsia"/>
              </w:rPr>
              <w:t>T</w:t>
            </w:r>
            <w:r w:rsidRPr="00333D71">
              <w:rPr>
                <w:rFonts w:eastAsiaTheme="minorEastAsia"/>
              </w:rPr>
              <w:t>BD</w:t>
            </w:r>
          </w:p>
        </w:tc>
      </w:tr>
      <w:tr w:rsidR="00345E1F" w:rsidTr="00F16BCB">
        <w:trPr>
          <w:jc w:val="center"/>
        </w:trPr>
        <w:tc>
          <w:tcPr>
            <w:tcW w:w="4957" w:type="dxa"/>
            <w:gridSpan w:val="2"/>
          </w:tcPr>
          <w:p w:rsidR="00345E1F" w:rsidRPr="00333D71" w:rsidRDefault="00345E1F" w:rsidP="00F16BCB">
            <w:pPr>
              <w:rPr>
                <w:rFonts w:eastAsiaTheme="minorEastAsia"/>
              </w:rPr>
            </w:pPr>
            <w:r w:rsidRPr="00333D71">
              <w:rPr>
                <w:rFonts w:eastAsiaTheme="minorEastAsia" w:hint="eastAsia"/>
              </w:rPr>
              <w:t>[</w:t>
            </w:r>
            <w:r w:rsidRPr="00333D71">
              <w:rPr>
                <w:rFonts w:eastAsiaTheme="minorEastAsia"/>
              </w:rPr>
              <w:t>Pre-configured measurement gap]</w:t>
            </w:r>
          </w:p>
        </w:tc>
        <w:tc>
          <w:tcPr>
            <w:tcW w:w="3118" w:type="dxa"/>
          </w:tcPr>
          <w:p w:rsidR="00345E1F" w:rsidRPr="00333D71" w:rsidRDefault="00345E1F" w:rsidP="00F16BCB">
            <w:pPr>
              <w:rPr>
                <w:rFonts w:eastAsiaTheme="minorEastAsia"/>
              </w:rPr>
            </w:pPr>
            <w:r w:rsidRPr="00333D71">
              <w:rPr>
                <w:rFonts w:eastAsiaTheme="minorEastAsia" w:hint="eastAsia"/>
              </w:rPr>
              <w:t>T</w:t>
            </w:r>
            <w:r w:rsidRPr="00333D71">
              <w:rPr>
                <w:rFonts w:eastAsiaTheme="minorEastAsia"/>
              </w:rPr>
              <w:t>BD</w:t>
            </w:r>
          </w:p>
        </w:tc>
      </w:tr>
    </w:tbl>
    <w:p w:rsidR="00345E1F" w:rsidRDefault="00345E1F" w:rsidP="00345E1F">
      <w:pPr>
        <w:spacing w:before="120"/>
        <w:jc w:val="both"/>
        <w:rPr>
          <w:rFonts w:eastAsiaTheme="minorEastAsia"/>
        </w:rPr>
      </w:pPr>
      <w:r>
        <w:rPr>
          <w:rFonts w:eastAsiaTheme="minorEastAsia" w:hint="eastAsia"/>
        </w:rPr>
        <w:t>F</w:t>
      </w:r>
      <w:r>
        <w:rPr>
          <w:rFonts w:eastAsiaTheme="minorEastAsia"/>
        </w:rPr>
        <w:t>or other RRM requirements, no new ATG specific requirements will be defined in R18.</w:t>
      </w:r>
      <w:r>
        <w:rPr>
          <w:rFonts w:eastAsiaTheme="minorEastAsia" w:hint="eastAsia"/>
        </w:rPr>
        <w:t xml:space="preserve"> </w:t>
      </w:r>
    </w:p>
    <w:p w:rsidR="00345E1F" w:rsidRPr="00D17C25" w:rsidRDefault="00345E1F" w:rsidP="00345E1F">
      <w:pPr>
        <w:rPr>
          <w:rFonts w:eastAsiaTheme="minorEastAsia"/>
          <w:i/>
          <w:iCs/>
        </w:rPr>
      </w:pPr>
      <w:r w:rsidRPr="00D17C25">
        <w:rPr>
          <w:rFonts w:eastAsiaTheme="minorEastAsia" w:hint="eastAsia"/>
          <w:i/>
          <w:iCs/>
        </w:rPr>
        <w:t>&lt;</w:t>
      </w:r>
      <w:r w:rsidRPr="00D17C25">
        <w:rPr>
          <w:rFonts w:eastAsiaTheme="minorEastAsia"/>
          <w:i/>
          <w:iCs/>
        </w:rPr>
        <w:t>Other text to be added&gt;</w:t>
      </w:r>
    </w:p>
    <w:p w:rsidR="00464166" w:rsidRDefault="004F2731" w:rsidP="00464166">
      <w:pPr>
        <w:pStyle w:val="1"/>
        <w:rPr>
          <w:lang w:eastAsia="zh-CN"/>
        </w:rPr>
      </w:pPr>
      <w:bookmarkStart w:id="73" w:name="_Toc473554002"/>
      <w:bookmarkStart w:id="74" w:name="_Toc117668902"/>
      <w:r>
        <w:rPr>
          <w:rFonts w:hint="eastAsia"/>
          <w:lang w:eastAsia="zh-CN"/>
        </w:rPr>
        <w:t>9</w:t>
      </w:r>
      <w:r w:rsidR="00464166">
        <w:tab/>
      </w:r>
      <w:bookmarkStart w:id="75" w:name="_Toc473554023"/>
      <w:bookmarkEnd w:id="73"/>
      <w:r>
        <w:rPr>
          <w:rFonts w:hint="eastAsia"/>
          <w:lang w:eastAsia="zh-CN"/>
        </w:rPr>
        <w:t>Con</w:t>
      </w:r>
      <w:r w:rsidR="00464B05">
        <w:rPr>
          <w:rFonts w:hint="eastAsia"/>
          <w:lang w:eastAsia="zh-CN"/>
        </w:rPr>
        <w:t>clusion</w:t>
      </w:r>
      <w:bookmarkEnd w:id="74"/>
    </w:p>
    <w:p w:rsidR="000B31EE" w:rsidRPr="00470C7E" w:rsidRDefault="000B31EE" w:rsidP="000B31EE">
      <w:pPr>
        <w:pStyle w:val="Guidance"/>
        <w:rPr>
          <w:lang w:eastAsia="zh-CN"/>
        </w:rPr>
      </w:pPr>
      <w:r>
        <w:t>&lt;Text to be added&gt;</w:t>
      </w:r>
    </w:p>
    <w:p w:rsidR="00644A2F" w:rsidRPr="003C2C64" w:rsidRDefault="00464B05" w:rsidP="00470C7E">
      <w:pPr>
        <w:pStyle w:val="1"/>
        <w:ind w:left="0" w:firstLine="0"/>
        <w:rPr>
          <w:lang w:eastAsia="zh-CN"/>
        </w:rPr>
      </w:pPr>
      <w:bookmarkStart w:id="76" w:name="_Toc473554024"/>
      <w:bookmarkStart w:id="77" w:name="_Toc117668903"/>
      <w:bookmarkEnd w:id="75"/>
      <w:r>
        <w:rPr>
          <w:rFonts w:hint="eastAsia"/>
          <w:lang w:eastAsia="zh-CN"/>
        </w:rPr>
        <w:t>10</w:t>
      </w:r>
      <w:r w:rsidR="00644A2F" w:rsidRPr="003C2C64">
        <w:tab/>
        <w:t xml:space="preserve">Required changes to </w:t>
      </w:r>
      <w:r w:rsidR="006A1CAA">
        <w:t>NR</w:t>
      </w:r>
      <w:bookmarkEnd w:id="76"/>
      <w:r w:rsidR="00630AFE">
        <w:rPr>
          <w:rFonts w:hint="eastAsia"/>
          <w:lang w:eastAsia="zh-CN"/>
        </w:rPr>
        <w:t xml:space="preserve">, </w:t>
      </w:r>
      <w:r w:rsidR="00630AFE" w:rsidRPr="003C2C64">
        <w:t>E-UTRA, UTRA and MSR specifications</w:t>
      </w:r>
      <w:bookmarkEnd w:id="77"/>
    </w:p>
    <w:p w:rsidR="00562079" w:rsidRPr="003C2C64" w:rsidRDefault="00562079" w:rsidP="00562079">
      <w:r w:rsidRPr="003C2C64">
        <w:t>The required changes to the 3GPP spec</w:t>
      </w:r>
      <w:r w:rsidR="00B60681">
        <w:t xml:space="preserve">ifications for the </w:t>
      </w:r>
      <w:r w:rsidR="00464B05">
        <w:rPr>
          <w:rFonts w:hint="eastAsia"/>
          <w:lang w:eastAsia="zh-CN"/>
        </w:rPr>
        <w:t>ATG</w:t>
      </w:r>
      <w:r w:rsidR="008645E3">
        <w:rPr>
          <w:rFonts w:hint="eastAsia"/>
          <w:lang w:eastAsia="zh-CN"/>
        </w:rPr>
        <w:t xml:space="preserve"> </w:t>
      </w:r>
      <w:r w:rsidR="008645E3">
        <w:t xml:space="preserve">are summarised in a Table </w:t>
      </w:r>
      <w:r w:rsidR="0078349A">
        <w:rPr>
          <w:rFonts w:hint="eastAsia"/>
          <w:lang w:eastAsia="zh-CN"/>
        </w:rPr>
        <w:t>10</w:t>
      </w:r>
      <w:r w:rsidRPr="003C2C64">
        <w:t>-1.</w:t>
      </w:r>
    </w:p>
    <w:p w:rsidR="00562079" w:rsidRPr="003C2C64" w:rsidRDefault="00356DE6" w:rsidP="003C2C64">
      <w:pPr>
        <w:pStyle w:val="TH"/>
      </w:pPr>
      <w:r>
        <w:t xml:space="preserve">Table </w:t>
      </w:r>
      <w:r w:rsidR="0078349A">
        <w:rPr>
          <w:rFonts w:hint="eastAsia"/>
          <w:lang w:eastAsia="zh-CN"/>
        </w:rPr>
        <w:t>10</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4D3578" w:rsidRDefault="002C2EF1" w:rsidP="002C2EF1">
      <w:pPr>
        <w:pStyle w:val="8"/>
      </w:pPr>
      <w:bookmarkStart w:id="78" w:name="_Toc482961395"/>
      <w:bookmarkStart w:id="79" w:name="_Toc117668904"/>
      <w:r w:rsidRPr="004D3578">
        <w:t>Annex &lt;A&gt; (normative):</w:t>
      </w:r>
      <w:r w:rsidRPr="004D3578">
        <w:br/>
        <w:t>&lt;Normative annex title&gt;</w:t>
      </w:r>
      <w:bookmarkEnd w:id="78"/>
      <w:bookmarkEnd w:id="79"/>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80" w:name="_Toc117668905"/>
      <w:r>
        <w:lastRenderedPageBreak/>
        <w:t xml:space="preserve">Annex </w:t>
      </w:r>
      <w:r>
        <w:rPr>
          <w:rFonts w:hint="eastAsia"/>
        </w:rPr>
        <w:t>B</w:t>
      </w:r>
      <w:r>
        <w:t>:</w:t>
      </w:r>
      <w:r>
        <w:br/>
      </w:r>
      <w:r>
        <w:rPr>
          <w:rFonts w:hint="eastAsia"/>
        </w:rPr>
        <w:t>Change history</w:t>
      </w:r>
      <w:bookmarkEnd w:id="80"/>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3824B2">
        <w:trPr>
          <w:cantSplit/>
        </w:trPr>
        <w:tc>
          <w:tcPr>
            <w:tcW w:w="9923" w:type="dxa"/>
            <w:gridSpan w:val="8"/>
            <w:tcBorders>
              <w:bottom w:val="nil"/>
            </w:tcBorders>
            <w:shd w:val="solid" w:color="FFFFFF" w:fill="auto"/>
          </w:tcPr>
          <w:p w:rsidR="009B5B90" w:rsidRDefault="009B5B90" w:rsidP="003824B2">
            <w:pPr>
              <w:pStyle w:val="TAL"/>
              <w:jc w:val="center"/>
              <w:rPr>
                <w:b/>
                <w:sz w:val="16"/>
              </w:rPr>
            </w:pPr>
            <w:r>
              <w:rPr>
                <w:b/>
              </w:rPr>
              <w:t>Change history</w:t>
            </w:r>
          </w:p>
        </w:tc>
      </w:tr>
      <w:tr w:rsidR="009B5B90" w:rsidTr="003824B2">
        <w:tc>
          <w:tcPr>
            <w:tcW w:w="800" w:type="dxa"/>
            <w:shd w:val="pct10" w:color="auto" w:fill="FFFFFF"/>
          </w:tcPr>
          <w:p w:rsidR="009B5B90" w:rsidRDefault="009B5B90" w:rsidP="003824B2">
            <w:pPr>
              <w:pStyle w:val="TAL"/>
              <w:rPr>
                <w:b/>
                <w:sz w:val="16"/>
              </w:rPr>
            </w:pPr>
            <w:r>
              <w:rPr>
                <w:b/>
                <w:sz w:val="16"/>
              </w:rPr>
              <w:t>Date</w:t>
            </w:r>
          </w:p>
        </w:tc>
        <w:tc>
          <w:tcPr>
            <w:tcW w:w="1185" w:type="dxa"/>
            <w:shd w:val="pct10" w:color="auto" w:fill="FFFFFF"/>
          </w:tcPr>
          <w:p w:rsidR="009B5B90" w:rsidRDefault="009B5B90" w:rsidP="003824B2">
            <w:pPr>
              <w:pStyle w:val="TAL"/>
              <w:rPr>
                <w:b/>
                <w:sz w:val="16"/>
              </w:rPr>
            </w:pPr>
            <w:r>
              <w:rPr>
                <w:b/>
                <w:sz w:val="16"/>
              </w:rPr>
              <w:t>TSG #</w:t>
            </w:r>
          </w:p>
        </w:tc>
        <w:tc>
          <w:tcPr>
            <w:tcW w:w="1134" w:type="dxa"/>
            <w:shd w:val="pct10" w:color="auto" w:fill="FFFFFF"/>
          </w:tcPr>
          <w:p w:rsidR="009B5B90" w:rsidRDefault="009B5B90" w:rsidP="003824B2">
            <w:pPr>
              <w:pStyle w:val="TAL"/>
              <w:rPr>
                <w:b/>
                <w:sz w:val="16"/>
              </w:rPr>
            </w:pPr>
            <w:r>
              <w:rPr>
                <w:b/>
                <w:sz w:val="16"/>
              </w:rPr>
              <w:t>TSG Doc.</w:t>
            </w:r>
          </w:p>
        </w:tc>
        <w:tc>
          <w:tcPr>
            <w:tcW w:w="375" w:type="dxa"/>
            <w:shd w:val="pct10" w:color="auto" w:fill="FFFFFF"/>
          </w:tcPr>
          <w:p w:rsidR="009B5B90" w:rsidRDefault="009B5B90" w:rsidP="003824B2">
            <w:pPr>
              <w:pStyle w:val="TAL"/>
              <w:rPr>
                <w:b/>
                <w:sz w:val="16"/>
              </w:rPr>
            </w:pPr>
            <w:r>
              <w:rPr>
                <w:b/>
                <w:sz w:val="16"/>
              </w:rPr>
              <w:t>CR</w:t>
            </w:r>
          </w:p>
        </w:tc>
        <w:tc>
          <w:tcPr>
            <w:tcW w:w="428" w:type="dxa"/>
            <w:shd w:val="pct10" w:color="auto" w:fill="FFFFFF"/>
          </w:tcPr>
          <w:p w:rsidR="009B5B90" w:rsidRDefault="009B5B90" w:rsidP="003824B2">
            <w:pPr>
              <w:pStyle w:val="TAL"/>
              <w:rPr>
                <w:b/>
                <w:sz w:val="16"/>
              </w:rPr>
            </w:pPr>
            <w:r>
              <w:rPr>
                <w:b/>
                <w:sz w:val="16"/>
              </w:rPr>
              <w:t>Rev</w:t>
            </w:r>
          </w:p>
        </w:tc>
        <w:tc>
          <w:tcPr>
            <w:tcW w:w="4583" w:type="dxa"/>
            <w:shd w:val="pct10" w:color="auto" w:fill="FFFFFF"/>
          </w:tcPr>
          <w:p w:rsidR="009B5B90" w:rsidRDefault="009B5B90" w:rsidP="003824B2">
            <w:pPr>
              <w:pStyle w:val="TAL"/>
              <w:rPr>
                <w:b/>
                <w:sz w:val="16"/>
              </w:rPr>
            </w:pPr>
            <w:r>
              <w:rPr>
                <w:b/>
                <w:sz w:val="16"/>
              </w:rPr>
              <w:t>Subject/Comment</w:t>
            </w:r>
          </w:p>
        </w:tc>
        <w:tc>
          <w:tcPr>
            <w:tcW w:w="709" w:type="dxa"/>
            <w:shd w:val="pct10" w:color="auto" w:fill="FFFFFF"/>
          </w:tcPr>
          <w:p w:rsidR="009B5B90" w:rsidRDefault="009B5B90" w:rsidP="003824B2">
            <w:pPr>
              <w:pStyle w:val="TAL"/>
              <w:rPr>
                <w:b/>
                <w:sz w:val="16"/>
              </w:rPr>
            </w:pPr>
            <w:r>
              <w:rPr>
                <w:b/>
                <w:sz w:val="16"/>
              </w:rPr>
              <w:t>Old</w:t>
            </w:r>
          </w:p>
        </w:tc>
        <w:tc>
          <w:tcPr>
            <w:tcW w:w="709" w:type="dxa"/>
            <w:shd w:val="pct10" w:color="auto" w:fill="FFFFFF"/>
          </w:tcPr>
          <w:p w:rsidR="009B5B90" w:rsidRDefault="009B5B90" w:rsidP="003824B2">
            <w:pPr>
              <w:pStyle w:val="TAL"/>
              <w:rPr>
                <w:b/>
                <w:sz w:val="16"/>
              </w:rPr>
            </w:pPr>
            <w:r>
              <w:rPr>
                <w:b/>
                <w:sz w:val="16"/>
              </w:rPr>
              <w:t>New</w:t>
            </w:r>
          </w:p>
        </w:tc>
      </w:tr>
      <w:tr w:rsidR="009B5B90" w:rsidTr="003824B2">
        <w:tc>
          <w:tcPr>
            <w:tcW w:w="800" w:type="dxa"/>
            <w:shd w:val="solid" w:color="FFFFFF" w:fill="auto"/>
          </w:tcPr>
          <w:p w:rsidR="009B5B90" w:rsidRDefault="009B5B90" w:rsidP="003824B2">
            <w:pPr>
              <w:pStyle w:val="TAL"/>
              <w:rPr>
                <w:snapToGrid w:val="0"/>
                <w:lang w:val="en-AU" w:eastAsia="zh-CN"/>
              </w:rPr>
            </w:pPr>
            <w:r>
              <w:rPr>
                <w:sz w:val="16"/>
                <w:szCs w:val="16"/>
              </w:rPr>
              <w:t>0</w:t>
            </w:r>
            <w:r>
              <w:rPr>
                <w:rFonts w:hint="eastAsia"/>
                <w:sz w:val="16"/>
                <w:szCs w:val="16"/>
                <w:lang w:eastAsia="zh-CN"/>
              </w:rPr>
              <w:t>8</w:t>
            </w:r>
            <w:r>
              <w:rPr>
                <w:sz w:val="16"/>
                <w:szCs w:val="16"/>
              </w:rPr>
              <w:t>/20</w:t>
            </w:r>
            <w:r w:rsidR="0078349A">
              <w:rPr>
                <w:rFonts w:hint="eastAsia"/>
                <w:sz w:val="16"/>
                <w:szCs w:val="16"/>
                <w:lang w:eastAsia="zh-CN"/>
              </w:rPr>
              <w:t>22</w:t>
            </w:r>
          </w:p>
        </w:tc>
        <w:tc>
          <w:tcPr>
            <w:tcW w:w="1185" w:type="dxa"/>
            <w:shd w:val="solid" w:color="FFFFFF" w:fill="auto"/>
          </w:tcPr>
          <w:p w:rsidR="009B5B90" w:rsidRDefault="009B5B90" w:rsidP="003824B2">
            <w:pPr>
              <w:pStyle w:val="TAL"/>
              <w:rPr>
                <w:snapToGrid w:val="0"/>
                <w:lang w:val="en-AU" w:eastAsia="zh-CN"/>
              </w:rPr>
            </w:pPr>
            <w:r>
              <w:rPr>
                <w:snapToGrid w:val="0"/>
                <w:lang w:val="en-AU" w:eastAsia="zh-CN"/>
              </w:rPr>
              <w:t>RAN4#</w:t>
            </w:r>
            <w:r w:rsidR="0078349A">
              <w:rPr>
                <w:rFonts w:hint="eastAsia"/>
                <w:snapToGrid w:val="0"/>
                <w:lang w:val="en-AU" w:eastAsia="zh-CN"/>
              </w:rPr>
              <w:t>104-e</w:t>
            </w:r>
          </w:p>
        </w:tc>
        <w:tc>
          <w:tcPr>
            <w:tcW w:w="1134" w:type="dxa"/>
            <w:shd w:val="solid" w:color="FFFFFF" w:fill="auto"/>
          </w:tcPr>
          <w:p w:rsidR="009B5B90" w:rsidRPr="00C85A2B" w:rsidRDefault="007D708A" w:rsidP="007D708A">
            <w:pPr>
              <w:pStyle w:val="TAL"/>
              <w:rPr>
                <w:b/>
                <w:snapToGrid w:val="0"/>
                <w:color w:val="FF0000"/>
                <w:lang w:val="en-AU" w:eastAsia="zh-CN"/>
              </w:rPr>
            </w:pPr>
            <w:r w:rsidRPr="007D708A">
              <w:rPr>
                <w:snapToGrid w:val="0"/>
                <w:lang w:val="en-AU" w:eastAsia="zh-CN"/>
              </w:rPr>
              <w:t>R4-2214912</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3824B2">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3824B2">
            <w:pPr>
              <w:pStyle w:val="TAL"/>
              <w:rPr>
                <w:snapToGrid w:val="0"/>
                <w:lang w:val="en-AU"/>
              </w:rPr>
            </w:pPr>
            <w:r>
              <w:rPr>
                <w:snapToGrid w:val="0"/>
                <w:lang w:val="en-AU"/>
              </w:rPr>
              <w:t>0.0.1</w:t>
            </w:r>
          </w:p>
        </w:tc>
      </w:tr>
      <w:tr w:rsidR="009B5B90" w:rsidTr="003824B2">
        <w:tc>
          <w:tcPr>
            <w:tcW w:w="800" w:type="dxa"/>
            <w:shd w:val="solid" w:color="FFFFFF" w:fill="auto"/>
          </w:tcPr>
          <w:p w:rsidR="009B5B90" w:rsidRDefault="00646B32" w:rsidP="003824B2">
            <w:pPr>
              <w:pStyle w:val="TAL"/>
              <w:rPr>
                <w:sz w:val="16"/>
                <w:szCs w:val="16"/>
                <w:lang w:eastAsia="zh-CN"/>
              </w:rPr>
            </w:pPr>
            <w:r>
              <w:rPr>
                <w:rFonts w:hint="eastAsia"/>
                <w:sz w:val="16"/>
                <w:szCs w:val="16"/>
                <w:lang w:eastAsia="zh-CN"/>
              </w:rPr>
              <w:t>11</w:t>
            </w:r>
            <w:r>
              <w:rPr>
                <w:sz w:val="16"/>
                <w:szCs w:val="16"/>
              </w:rPr>
              <w:t>/20</w:t>
            </w:r>
            <w:r>
              <w:rPr>
                <w:rFonts w:hint="eastAsia"/>
                <w:sz w:val="16"/>
                <w:szCs w:val="16"/>
                <w:lang w:eastAsia="zh-CN"/>
              </w:rPr>
              <w:t>22</w:t>
            </w:r>
          </w:p>
        </w:tc>
        <w:tc>
          <w:tcPr>
            <w:tcW w:w="1185" w:type="dxa"/>
            <w:shd w:val="solid" w:color="FFFFFF" w:fill="auto"/>
          </w:tcPr>
          <w:p w:rsidR="009B5B90" w:rsidRDefault="00646B32" w:rsidP="003824B2">
            <w:pPr>
              <w:pStyle w:val="TAL"/>
              <w:rPr>
                <w:snapToGrid w:val="0"/>
                <w:lang w:val="en-AU"/>
              </w:rPr>
            </w:pPr>
            <w:r>
              <w:rPr>
                <w:snapToGrid w:val="0"/>
                <w:lang w:val="en-AU" w:eastAsia="zh-CN"/>
              </w:rPr>
              <w:t>RAN4#</w:t>
            </w:r>
            <w:r>
              <w:rPr>
                <w:rFonts w:hint="eastAsia"/>
                <w:snapToGrid w:val="0"/>
                <w:lang w:val="en-AU" w:eastAsia="zh-CN"/>
              </w:rPr>
              <w:t>10</w:t>
            </w:r>
            <w:r w:rsidR="006A4240">
              <w:rPr>
                <w:rFonts w:hint="eastAsia"/>
                <w:snapToGrid w:val="0"/>
                <w:lang w:val="en-AU" w:eastAsia="zh-CN"/>
              </w:rPr>
              <w:t>5</w:t>
            </w:r>
          </w:p>
        </w:tc>
        <w:tc>
          <w:tcPr>
            <w:tcW w:w="1134" w:type="dxa"/>
            <w:shd w:val="solid" w:color="FFFFFF" w:fill="auto"/>
          </w:tcPr>
          <w:p w:rsidR="009B5B90" w:rsidRDefault="00B01AB7" w:rsidP="003824B2">
            <w:pPr>
              <w:pStyle w:val="TAL"/>
              <w:rPr>
                <w:lang w:val="en-US" w:eastAsia="zh-CN"/>
              </w:rPr>
            </w:pPr>
            <w:r w:rsidRPr="00B01AB7">
              <w:rPr>
                <w:lang w:val="en-US"/>
              </w:rPr>
              <w:t>R4-2218030</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646B32" w:rsidP="003824B2">
            <w:pPr>
              <w:pStyle w:val="TAL"/>
              <w:rPr>
                <w:snapToGrid w:val="0"/>
                <w:lang w:val="en-AU" w:eastAsia="zh-CN"/>
              </w:rPr>
            </w:pPr>
            <w:r w:rsidRPr="00646B32">
              <w:rPr>
                <w:snapToGrid w:val="0"/>
                <w:lang w:val="en-AU"/>
              </w:rPr>
              <w:t>R4-2215335 TP for ATG TR 38.876 skeleton</w:t>
            </w:r>
          </w:p>
          <w:p w:rsidR="00E54BC9" w:rsidRDefault="00E54BC9" w:rsidP="003824B2">
            <w:pPr>
              <w:pStyle w:val="TAL"/>
              <w:rPr>
                <w:snapToGrid w:val="0"/>
                <w:lang w:val="en-AU" w:eastAsia="zh-CN"/>
              </w:rPr>
            </w:pPr>
            <w:r w:rsidRPr="008B2F9F">
              <w:rPr>
                <w:snapToGrid w:val="0"/>
                <w:lang w:val="en-AU"/>
              </w:rPr>
              <w:t>R4-2217504</w:t>
            </w:r>
            <w:r w:rsidRPr="008B2F9F">
              <w:rPr>
                <w:rFonts w:hint="eastAsia"/>
                <w:snapToGrid w:val="0"/>
                <w:lang w:val="en-AU"/>
              </w:rPr>
              <w:t xml:space="preserve"> </w:t>
            </w:r>
            <w:r w:rsidRPr="008B2F9F">
              <w:rPr>
                <w:snapToGrid w:val="0"/>
                <w:lang w:val="en-AU"/>
              </w:rPr>
              <w:t>TP for TR 38.876</w:t>
            </w:r>
          </w:p>
        </w:tc>
        <w:tc>
          <w:tcPr>
            <w:tcW w:w="709" w:type="dxa"/>
            <w:shd w:val="solid" w:color="FFFFFF" w:fill="auto"/>
          </w:tcPr>
          <w:p w:rsidR="009B5B90" w:rsidRDefault="00646B32" w:rsidP="003824B2">
            <w:pPr>
              <w:pStyle w:val="TAL"/>
              <w:rPr>
                <w:snapToGrid w:val="0"/>
                <w:lang w:val="en-AU" w:eastAsia="zh-CN"/>
              </w:rPr>
            </w:pPr>
            <w:r>
              <w:rPr>
                <w:rFonts w:hint="eastAsia"/>
                <w:snapToGrid w:val="0"/>
                <w:lang w:val="en-AU" w:eastAsia="zh-CN"/>
              </w:rPr>
              <w:t>0.0.1</w:t>
            </w:r>
          </w:p>
        </w:tc>
        <w:tc>
          <w:tcPr>
            <w:tcW w:w="709" w:type="dxa"/>
            <w:shd w:val="solid" w:color="FFFFFF" w:fill="auto"/>
          </w:tcPr>
          <w:p w:rsidR="009B5B90" w:rsidRDefault="00646B32" w:rsidP="003824B2">
            <w:pPr>
              <w:pStyle w:val="TAL"/>
              <w:rPr>
                <w:snapToGrid w:val="0"/>
                <w:lang w:val="en-AU" w:eastAsia="zh-CN"/>
              </w:rPr>
            </w:pPr>
            <w:r>
              <w:rPr>
                <w:rFonts w:hint="eastAsia"/>
                <w:snapToGrid w:val="0"/>
                <w:lang w:val="en-AU" w:eastAsia="zh-CN"/>
              </w:rPr>
              <w:t>0.1.0</w:t>
            </w:r>
          </w:p>
        </w:tc>
      </w:tr>
      <w:tr w:rsidR="009B5B90" w:rsidTr="003824B2">
        <w:tc>
          <w:tcPr>
            <w:tcW w:w="800" w:type="dxa"/>
            <w:shd w:val="solid" w:color="FFFFFF" w:fill="auto"/>
          </w:tcPr>
          <w:p w:rsidR="009B5B90" w:rsidRDefault="009F39E1" w:rsidP="003824B2">
            <w:pPr>
              <w:pStyle w:val="TAL"/>
              <w:rPr>
                <w:sz w:val="16"/>
                <w:szCs w:val="16"/>
                <w:lang w:eastAsia="zh-CN"/>
              </w:rPr>
            </w:pPr>
            <w:r>
              <w:rPr>
                <w:rFonts w:hint="eastAsia"/>
                <w:sz w:val="16"/>
                <w:szCs w:val="16"/>
                <w:lang w:eastAsia="zh-CN"/>
              </w:rPr>
              <w:t>0</w:t>
            </w:r>
            <w:r>
              <w:rPr>
                <w:sz w:val="16"/>
                <w:szCs w:val="16"/>
                <w:lang w:eastAsia="zh-CN"/>
              </w:rPr>
              <w:t>2/2023</w:t>
            </w:r>
          </w:p>
        </w:tc>
        <w:tc>
          <w:tcPr>
            <w:tcW w:w="1185" w:type="dxa"/>
            <w:shd w:val="solid" w:color="FFFFFF" w:fill="auto"/>
          </w:tcPr>
          <w:p w:rsidR="009B5B90" w:rsidRDefault="009F39E1" w:rsidP="003824B2">
            <w:pPr>
              <w:pStyle w:val="TAL"/>
              <w:rPr>
                <w:snapToGrid w:val="0"/>
                <w:lang w:val="en-AU" w:eastAsia="zh-CN"/>
              </w:rPr>
            </w:pPr>
            <w:r>
              <w:rPr>
                <w:snapToGrid w:val="0"/>
                <w:lang w:val="en-AU" w:eastAsia="zh-CN"/>
              </w:rPr>
              <w:t>RAN4#106</w:t>
            </w:r>
          </w:p>
        </w:tc>
        <w:tc>
          <w:tcPr>
            <w:tcW w:w="1134" w:type="dxa"/>
            <w:shd w:val="solid" w:color="FFFFFF" w:fill="auto"/>
          </w:tcPr>
          <w:p w:rsidR="009B5B90" w:rsidRDefault="009F39E1" w:rsidP="003824B2">
            <w:pPr>
              <w:pStyle w:val="TAL"/>
              <w:rPr>
                <w:lang w:val="en-US" w:eastAsia="zh-CN"/>
              </w:rPr>
            </w:pPr>
            <w:r>
              <w:rPr>
                <w:rFonts w:hint="eastAsia"/>
                <w:lang w:val="en-US" w:eastAsia="zh-CN"/>
              </w:rPr>
              <w:t>R</w:t>
            </w:r>
            <w:r>
              <w:rPr>
                <w:lang w:val="en-US" w:eastAsia="zh-CN"/>
              </w:rPr>
              <w:t>4-2301861</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F39E1" w:rsidP="003824B2">
            <w:pPr>
              <w:pStyle w:val="TAL"/>
              <w:rPr>
                <w:snapToGrid w:val="0"/>
                <w:lang w:val="en-AU"/>
              </w:rPr>
            </w:pPr>
            <w:r w:rsidRPr="009F39E1">
              <w:rPr>
                <w:snapToGrid w:val="0"/>
                <w:lang w:val="en-AU"/>
              </w:rPr>
              <w:t>R4-2220826</w:t>
            </w:r>
            <w:r>
              <w:rPr>
                <w:snapToGrid w:val="0"/>
                <w:lang w:val="en-AU"/>
              </w:rPr>
              <w:t xml:space="preserve"> </w:t>
            </w:r>
            <w:r w:rsidRPr="009F39E1">
              <w:rPr>
                <w:snapToGrid w:val="0"/>
                <w:lang w:val="en-AU"/>
              </w:rPr>
              <w:t>TP for TR 38.876: frequency error</w:t>
            </w:r>
          </w:p>
          <w:p w:rsidR="009F39E1" w:rsidRDefault="009F39E1" w:rsidP="003824B2">
            <w:pPr>
              <w:pStyle w:val="TAL"/>
              <w:rPr>
                <w:snapToGrid w:val="0"/>
                <w:lang w:val="en-AU"/>
              </w:rPr>
            </w:pPr>
            <w:r w:rsidRPr="009F39E1">
              <w:rPr>
                <w:snapToGrid w:val="0"/>
                <w:lang w:val="en-AU"/>
              </w:rPr>
              <w:t>R4-2220539</w:t>
            </w:r>
            <w:r>
              <w:rPr>
                <w:snapToGrid w:val="0"/>
                <w:lang w:val="en-AU"/>
              </w:rPr>
              <w:t xml:space="preserve"> </w:t>
            </w:r>
            <w:r w:rsidRPr="009F39E1">
              <w:rPr>
                <w:snapToGrid w:val="0"/>
                <w:lang w:val="en-AU"/>
              </w:rPr>
              <w:t>TP for TR 38.876 to capture general assumptions</w:t>
            </w:r>
          </w:p>
          <w:p w:rsidR="009F39E1" w:rsidRDefault="009F39E1" w:rsidP="003824B2">
            <w:pPr>
              <w:pStyle w:val="TAL"/>
              <w:rPr>
                <w:snapToGrid w:val="0"/>
                <w:lang w:val="en-AU"/>
              </w:rPr>
            </w:pPr>
            <w:r w:rsidRPr="009F39E1">
              <w:rPr>
                <w:snapToGrid w:val="0"/>
                <w:lang w:val="en-AU"/>
              </w:rPr>
              <w:t>R4-2220540</w:t>
            </w:r>
            <w:r>
              <w:rPr>
                <w:snapToGrid w:val="0"/>
                <w:lang w:val="en-AU"/>
              </w:rPr>
              <w:t xml:space="preserve"> </w:t>
            </w:r>
            <w:r w:rsidRPr="009F39E1">
              <w:rPr>
                <w:snapToGrid w:val="0"/>
                <w:lang w:val="en-AU"/>
              </w:rPr>
              <w:t>TP for TR 38.876 to capture scenarios and network layout</w:t>
            </w:r>
          </w:p>
          <w:p w:rsidR="009F39E1" w:rsidRDefault="009F39E1" w:rsidP="003824B2">
            <w:pPr>
              <w:pStyle w:val="TAL"/>
              <w:rPr>
                <w:snapToGrid w:val="0"/>
                <w:lang w:val="en-AU"/>
              </w:rPr>
            </w:pPr>
            <w:r w:rsidRPr="009F39E1">
              <w:rPr>
                <w:snapToGrid w:val="0"/>
                <w:lang w:val="en-AU"/>
              </w:rPr>
              <w:t>R4-2220541</w:t>
            </w:r>
            <w:r>
              <w:rPr>
                <w:snapToGrid w:val="0"/>
                <w:lang w:val="en-AU"/>
              </w:rPr>
              <w:t xml:space="preserve"> </w:t>
            </w:r>
            <w:r w:rsidRPr="009F39E1">
              <w:rPr>
                <w:snapToGrid w:val="0"/>
                <w:lang w:val="en-AU"/>
              </w:rPr>
              <w:t>TP for TR 38.876 to capture system parameter assumption and antenna modelling</w:t>
            </w:r>
          </w:p>
        </w:tc>
        <w:tc>
          <w:tcPr>
            <w:tcW w:w="709" w:type="dxa"/>
            <w:shd w:val="solid" w:color="FFFFFF" w:fill="auto"/>
          </w:tcPr>
          <w:p w:rsidR="009B5B90" w:rsidRDefault="009F39E1" w:rsidP="003824B2">
            <w:pPr>
              <w:pStyle w:val="TAL"/>
              <w:rPr>
                <w:snapToGrid w:val="0"/>
                <w:lang w:val="en-AU" w:eastAsia="zh-CN"/>
              </w:rPr>
            </w:pPr>
            <w:r>
              <w:rPr>
                <w:rFonts w:hint="eastAsia"/>
                <w:snapToGrid w:val="0"/>
                <w:lang w:val="en-AU" w:eastAsia="zh-CN"/>
              </w:rPr>
              <w:t>0</w:t>
            </w:r>
            <w:r>
              <w:rPr>
                <w:snapToGrid w:val="0"/>
                <w:lang w:val="en-AU" w:eastAsia="zh-CN"/>
              </w:rPr>
              <w:t>.1.0</w:t>
            </w:r>
          </w:p>
        </w:tc>
        <w:tc>
          <w:tcPr>
            <w:tcW w:w="709" w:type="dxa"/>
            <w:shd w:val="solid" w:color="FFFFFF" w:fill="auto"/>
          </w:tcPr>
          <w:p w:rsidR="009B5B90" w:rsidRDefault="009F39E1" w:rsidP="003824B2">
            <w:pPr>
              <w:pStyle w:val="TAL"/>
              <w:rPr>
                <w:snapToGrid w:val="0"/>
                <w:lang w:val="en-AU" w:eastAsia="zh-CN"/>
              </w:rPr>
            </w:pPr>
            <w:r>
              <w:rPr>
                <w:rFonts w:hint="eastAsia"/>
                <w:snapToGrid w:val="0"/>
                <w:lang w:val="en-AU" w:eastAsia="zh-CN"/>
              </w:rPr>
              <w:t>0</w:t>
            </w:r>
            <w:r>
              <w:rPr>
                <w:snapToGrid w:val="0"/>
                <w:lang w:val="en-AU" w:eastAsia="zh-CN"/>
              </w:rPr>
              <w:t>.2.0</w:t>
            </w:r>
          </w:p>
        </w:tc>
      </w:tr>
      <w:tr w:rsidR="009B5B90" w:rsidTr="003824B2">
        <w:tc>
          <w:tcPr>
            <w:tcW w:w="800" w:type="dxa"/>
            <w:shd w:val="solid" w:color="FFFFFF" w:fill="auto"/>
          </w:tcPr>
          <w:p w:rsidR="009B5B90" w:rsidRDefault="009F39E1" w:rsidP="003824B2">
            <w:pPr>
              <w:pStyle w:val="TAL"/>
              <w:rPr>
                <w:sz w:val="16"/>
                <w:szCs w:val="16"/>
                <w:lang w:eastAsia="zh-CN"/>
              </w:rPr>
            </w:pPr>
            <w:r>
              <w:rPr>
                <w:rFonts w:hint="eastAsia"/>
                <w:sz w:val="16"/>
                <w:szCs w:val="16"/>
                <w:lang w:eastAsia="zh-CN"/>
              </w:rPr>
              <w:t>0</w:t>
            </w:r>
            <w:r>
              <w:rPr>
                <w:sz w:val="16"/>
                <w:szCs w:val="16"/>
                <w:lang w:eastAsia="zh-CN"/>
              </w:rPr>
              <w:t>3/2023</w:t>
            </w:r>
          </w:p>
        </w:tc>
        <w:tc>
          <w:tcPr>
            <w:tcW w:w="1185" w:type="dxa"/>
            <w:shd w:val="solid" w:color="FFFFFF" w:fill="auto"/>
          </w:tcPr>
          <w:p w:rsidR="009B5B90" w:rsidRDefault="009F39E1" w:rsidP="003824B2">
            <w:pPr>
              <w:pStyle w:val="TAL"/>
              <w:rPr>
                <w:snapToGrid w:val="0"/>
                <w:lang w:val="en-AU" w:eastAsia="zh-CN"/>
              </w:rPr>
            </w:pPr>
            <w:r>
              <w:rPr>
                <w:rFonts w:hint="eastAsia"/>
                <w:snapToGrid w:val="0"/>
                <w:lang w:val="en-AU" w:eastAsia="zh-CN"/>
              </w:rPr>
              <w:t>R</w:t>
            </w:r>
            <w:r>
              <w:rPr>
                <w:snapToGrid w:val="0"/>
                <w:lang w:val="en-AU" w:eastAsia="zh-CN"/>
              </w:rPr>
              <w:t>AN4#106</w:t>
            </w:r>
          </w:p>
        </w:tc>
        <w:tc>
          <w:tcPr>
            <w:tcW w:w="1134" w:type="dxa"/>
            <w:shd w:val="solid" w:color="FFFFFF" w:fill="auto"/>
          </w:tcPr>
          <w:p w:rsidR="009B5B90" w:rsidRDefault="009F39E1" w:rsidP="003824B2">
            <w:pPr>
              <w:pStyle w:val="TAL"/>
              <w:rPr>
                <w:lang w:val="en-US"/>
              </w:rPr>
            </w:pPr>
            <w:r>
              <w:rPr>
                <w:rFonts w:hint="eastAsia"/>
                <w:lang w:val="en-US" w:eastAsia="zh-CN"/>
              </w:rPr>
              <w:t>R</w:t>
            </w:r>
            <w:r>
              <w:rPr>
                <w:lang w:val="en-US" w:eastAsia="zh-CN"/>
              </w:rPr>
              <w:t>4-2303640</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A861B2" w:rsidP="003824B2">
            <w:pPr>
              <w:pStyle w:val="TAL"/>
              <w:rPr>
                <w:snapToGrid w:val="0"/>
                <w:lang w:val="en-AU"/>
              </w:rPr>
            </w:pPr>
            <w:r w:rsidRPr="00A861B2">
              <w:rPr>
                <w:snapToGrid w:val="0"/>
                <w:lang w:val="en-AU"/>
              </w:rPr>
              <w:t>R4-2302096</w:t>
            </w:r>
            <w:r>
              <w:rPr>
                <w:snapToGrid w:val="0"/>
                <w:lang w:val="en-AU"/>
              </w:rPr>
              <w:t xml:space="preserve"> </w:t>
            </w:r>
            <w:r w:rsidRPr="00A861B2">
              <w:rPr>
                <w:snapToGrid w:val="0"/>
                <w:lang w:val="en-AU"/>
              </w:rPr>
              <w:t>TP for TR 38.876 to add some coexistence assumption and methodology</w:t>
            </w:r>
          </w:p>
          <w:p w:rsidR="00A861B2" w:rsidRDefault="00A861B2" w:rsidP="003824B2">
            <w:pPr>
              <w:pStyle w:val="TAL"/>
              <w:rPr>
                <w:snapToGrid w:val="0"/>
                <w:lang w:val="en-AU"/>
              </w:rPr>
            </w:pPr>
            <w:r w:rsidRPr="00A861B2">
              <w:rPr>
                <w:snapToGrid w:val="0"/>
                <w:lang w:val="en-AU"/>
              </w:rPr>
              <w:t>R4-2303641</w:t>
            </w:r>
            <w:r>
              <w:rPr>
                <w:snapToGrid w:val="0"/>
                <w:lang w:val="en-AU"/>
              </w:rPr>
              <w:t xml:space="preserve"> </w:t>
            </w:r>
            <w:r w:rsidRPr="00A861B2">
              <w:rPr>
                <w:snapToGrid w:val="0"/>
                <w:lang w:val="en-AU"/>
              </w:rPr>
              <w:t>TP for TR 38.876 to capture system parameter assumption</w:t>
            </w:r>
          </w:p>
          <w:p w:rsidR="00A861B2" w:rsidRDefault="00A861B2" w:rsidP="003824B2">
            <w:pPr>
              <w:pStyle w:val="TAL"/>
              <w:rPr>
                <w:snapToGrid w:val="0"/>
                <w:lang w:val="en-AU"/>
              </w:rPr>
            </w:pPr>
            <w:r w:rsidRPr="00A861B2">
              <w:rPr>
                <w:snapToGrid w:val="0"/>
                <w:lang w:val="en-AU"/>
              </w:rPr>
              <w:t>R4-2303642</w:t>
            </w:r>
            <w:r>
              <w:rPr>
                <w:snapToGrid w:val="0"/>
                <w:lang w:val="en-AU"/>
              </w:rPr>
              <w:t xml:space="preserve"> </w:t>
            </w:r>
            <w:r w:rsidRPr="00A861B2">
              <w:rPr>
                <w:snapToGrid w:val="0"/>
                <w:lang w:val="en-AU"/>
              </w:rPr>
              <w:t>TP to TR 38.876: Update of simulation assumptions</w:t>
            </w:r>
          </w:p>
          <w:p w:rsidR="00A861B2" w:rsidRDefault="00A861B2" w:rsidP="003824B2">
            <w:pPr>
              <w:pStyle w:val="TAL"/>
              <w:rPr>
                <w:snapToGrid w:val="0"/>
                <w:lang w:val="en-AU"/>
              </w:rPr>
            </w:pPr>
            <w:r w:rsidRPr="00A861B2">
              <w:rPr>
                <w:snapToGrid w:val="0"/>
                <w:lang w:val="en-AU"/>
              </w:rPr>
              <w:t>R4-2303643</w:t>
            </w:r>
            <w:r>
              <w:rPr>
                <w:snapToGrid w:val="0"/>
                <w:lang w:val="en-AU"/>
              </w:rPr>
              <w:t xml:space="preserve"> </w:t>
            </w:r>
            <w:r w:rsidRPr="00A861B2">
              <w:rPr>
                <w:snapToGrid w:val="0"/>
                <w:lang w:val="en-AU"/>
              </w:rPr>
              <w:t>TP for TR 38.876 to introduce ATG UE Tx requirements</w:t>
            </w:r>
          </w:p>
          <w:p w:rsidR="00A861B2" w:rsidRDefault="00A861B2" w:rsidP="003824B2">
            <w:pPr>
              <w:pStyle w:val="TAL"/>
              <w:rPr>
                <w:snapToGrid w:val="0"/>
                <w:lang w:val="en-AU"/>
              </w:rPr>
            </w:pPr>
            <w:r w:rsidRPr="00A861B2">
              <w:rPr>
                <w:snapToGrid w:val="0"/>
                <w:lang w:val="en-AU"/>
              </w:rPr>
              <w:t>R4-2303644</w:t>
            </w:r>
            <w:r>
              <w:rPr>
                <w:snapToGrid w:val="0"/>
                <w:lang w:val="en-AU"/>
              </w:rPr>
              <w:t xml:space="preserve"> </w:t>
            </w:r>
            <w:r w:rsidRPr="00A861B2">
              <w:rPr>
                <w:snapToGrid w:val="0"/>
                <w:lang w:val="en-AU"/>
              </w:rPr>
              <w:t>TP for TR 38.876 to introduce technical analysis for ATG UE Rx requirements.</w:t>
            </w:r>
          </w:p>
          <w:p w:rsidR="00A33592" w:rsidRDefault="00886E62" w:rsidP="003824B2">
            <w:pPr>
              <w:pStyle w:val="TAL"/>
              <w:rPr>
                <w:snapToGrid w:val="0"/>
                <w:lang w:val="en-AU"/>
              </w:rPr>
            </w:pPr>
            <w:r w:rsidRPr="00886E62">
              <w:rPr>
                <w:snapToGrid w:val="0"/>
                <w:lang w:val="en-AU"/>
              </w:rPr>
              <w:t>R4-2303227</w:t>
            </w:r>
            <w:r>
              <w:rPr>
                <w:snapToGrid w:val="0"/>
                <w:lang w:val="en-AU"/>
              </w:rPr>
              <w:t xml:space="preserve"> </w:t>
            </w:r>
            <w:r w:rsidRPr="00886E62">
              <w:rPr>
                <w:snapToGrid w:val="0"/>
                <w:lang w:val="en-AU"/>
              </w:rPr>
              <w:t>TP to TR 38.876: RRM requirements for ATG network</w:t>
            </w:r>
          </w:p>
          <w:p w:rsidR="00886E62" w:rsidRDefault="00886E62" w:rsidP="003824B2">
            <w:pPr>
              <w:pStyle w:val="TAL"/>
              <w:rPr>
                <w:snapToGrid w:val="0"/>
                <w:lang w:val="en-AU"/>
              </w:rPr>
            </w:pPr>
            <w:r w:rsidRPr="00886E62">
              <w:rPr>
                <w:snapToGrid w:val="0"/>
                <w:lang w:val="en-AU"/>
              </w:rPr>
              <w:t>R4-2302905</w:t>
            </w:r>
            <w:r>
              <w:rPr>
                <w:snapToGrid w:val="0"/>
                <w:lang w:val="en-AU"/>
              </w:rPr>
              <w:t xml:space="preserve"> </w:t>
            </w:r>
            <w:r w:rsidRPr="00886E62">
              <w:rPr>
                <w:snapToGrid w:val="0"/>
                <w:lang w:val="en-AU"/>
              </w:rPr>
              <w:t>TP for TR 38.876 on BS RF requirements</w:t>
            </w:r>
          </w:p>
        </w:tc>
        <w:tc>
          <w:tcPr>
            <w:tcW w:w="709" w:type="dxa"/>
            <w:shd w:val="solid" w:color="FFFFFF" w:fill="auto"/>
          </w:tcPr>
          <w:p w:rsidR="009B5B90" w:rsidRDefault="009F39E1" w:rsidP="009F39E1">
            <w:pPr>
              <w:pStyle w:val="TAL"/>
              <w:rPr>
                <w:snapToGrid w:val="0"/>
                <w:lang w:val="en-AU" w:eastAsia="zh-CN"/>
              </w:rPr>
            </w:pPr>
            <w:r>
              <w:rPr>
                <w:snapToGrid w:val="0"/>
                <w:lang w:val="en-AU" w:eastAsia="zh-CN"/>
              </w:rPr>
              <w:t>0.2.0</w:t>
            </w:r>
          </w:p>
        </w:tc>
        <w:tc>
          <w:tcPr>
            <w:tcW w:w="709" w:type="dxa"/>
            <w:shd w:val="solid" w:color="FFFFFF" w:fill="auto"/>
          </w:tcPr>
          <w:p w:rsidR="009B5B90" w:rsidRDefault="009F39E1" w:rsidP="003824B2">
            <w:pPr>
              <w:pStyle w:val="TAL"/>
              <w:rPr>
                <w:snapToGrid w:val="0"/>
                <w:lang w:val="en-AU" w:eastAsia="zh-CN"/>
              </w:rPr>
            </w:pPr>
            <w:r>
              <w:rPr>
                <w:rFonts w:hint="eastAsia"/>
                <w:snapToGrid w:val="0"/>
                <w:lang w:val="en-AU" w:eastAsia="zh-CN"/>
              </w:rPr>
              <w:t>0</w:t>
            </w:r>
            <w:r>
              <w:rPr>
                <w:snapToGrid w:val="0"/>
                <w:lang w:val="en-AU" w:eastAsia="zh-CN"/>
              </w:rPr>
              <w:t>.3.0</w:t>
            </w: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37"/>
      <w:footerReference w:type="default" r:id="rId13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E88" w:rsidRDefault="009C1E88">
      <w:r>
        <w:separator/>
      </w:r>
    </w:p>
  </w:endnote>
  <w:endnote w:type="continuationSeparator" w:id="0">
    <w:p w:rsidR="009C1E88" w:rsidRDefault="009C1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26E3" w:rsidRDefault="004A26E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E88" w:rsidRDefault="009C1E88">
      <w:r>
        <w:separator/>
      </w:r>
    </w:p>
  </w:footnote>
  <w:footnote w:type="continuationSeparator" w:id="0">
    <w:p w:rsidR="009C1E88" w:rsidRDefault="009C1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26E3" w:rsidRDefault="004A26E3">
    <w:pPr>
      <w:pStyle w:val="a3"/>
      <w:framePr w:wrap="auto" w:vAnchor="text" w:hAnchor="margin" w:xAlign="right" w:y="1"/>
      <w:widowControl/>
    </w:pPr>
    <w:r>
      <w:fldChar w:fldCharType="begin"/>
    </w:r>
    <w:r>
      <w:instrText xml:space="preserve"> STYLEREF ZA </w:instrText>
    </w:r>
    <w:r>
      <w:fldChar w:fldCharType="separate"/>
    </w:r>
    <w:r w:rsidR="003B18FF">
      <w:t>3GPP TR 38.876 V0.3.0 (2023-03)</w:t>
    </w:r>
    <w:r>
      <w:fldChar w:fldCharType="end"/>
    </w:r>
  </w:p>
  <w:p w:rsidR="004A26E3" w:rsidRDefault="004A26E3">
    <w:pPr>
      <w:pStyle w:val="a3"/>
      <w:framePr w:wrap="auto" w:vAnchor="text" w:hAnchor="margin" w:xAlign="center" w:y="1"/>
      <w:widowControl/>
    </w:pPr>
    <w:r>
      <w:fldChar w:fldCharType="begin"/>
    </w:r>
    <w:r>
      <w:instrText xml:space="preserve"> PAGE </w:instrText>
    </w:r>
    <w:r>
      <w:fldChar w:fldCharType="separate"/>
    </w:r>
    <w:r>
      <w:t>11</w:t>
    </w:r>
    <w:r>
      <w:fldChar w:fldCharType="end"/>
    </w:r>
  </w:p>
  <w:p w:rsidR="004A26E3" w:rsidRDefault="004A26E3">
    <w:pPr>
      <w:pStyle w:val="a3"/>
      <w:framePr w:wrap="auto" w:vAnchor="text" w:hAnchor="margin" w:y="1"/>
      <w:widowControl/>
    </w:pPr>
    <w:r>
      <w:fldChar w:fldCharType="begin"/>
    </w:r>
    <w:r>
      <w:instrText xml:space="preserve"> STYLEREF ZGSM </w:instrText>
    </w:r>
    <w:r>
      <w:fldChar w:fldCharType="separate"/>
    </w:r>
    <w:r w:rsidR="003B18FF">
      <w:t>Release 18</w:t>
    </w:r>
    <w:r>
      <w:fldChar w:fldCharType="end"/>
    </w:r>
  </w:p>
  <w:p w:rsidR="004A26E3" w:rsidRDefault="004A26E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D201C39"/>
    <w:multiLevelType w:val="hybridMultilevel"/>
    <w:tmpl w:val="279266F8"/>
    <w:lvl w:ilvl="0" w:tplc="05EC8B3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4"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6"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8"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9"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11"/>
  </w:num>
  <w:num w:numId="7">
    <w:abstractNumId w:val="18"/>
  </w:num>
  <w:num w:numId="8">
    <w:abstractNumId w:val="16"/>
  </w:num>
  <w:num w:numId="9">
    <w:abstractNumId w:val="10"/>
  </w:num>
  <w:num w:numId="10">
    <w:abstractNumId w:val="21"/>
  </w:num>
  <w:num w:numId="11">
    <w:abstractNumId w:val="8"/>
  </w:num>
  <w:num w:numId="12">
    <w:abstractNumId w:val="6"/>
  </w:num>
  <w:num w:numId="13">
    <w:abstractNumId w:val="5"/>
  </w:num>
  <w:num w:numId="14">
    <w:abstractNumId w:val="17"/>
  </w:num>
  <w:num w:numId="15">
    <w:abstractNumId w:val="15"/>
  </w:num>
  <w:num w:numId="16">
    <w:abstractNumId w:val="14"/>
  </w:num>
  <w:num w:numId="17">
    <w:abstractNumId w:val="3"/>
  </w:num>
  <w:num w:numId="18">
    <w:abstractNumId w:val="19"/>
  </w:num>
  <w:num w:numId="19">
    <w:abstractNumId w:val="7"/>
  </w:num>
  <w:num w:numId="20">
    <w:abstractNumId w:val="4"/>
  </w:num>
  <w:num w:numId="21">
    <w:abstractNumId w:val="12"/>
  </w:num>
  <w:num w:numId="22">
    <w:abstractNumId w:val="20"/>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0F1"/>
    <w:rsid w:val="00011627"/>
    <w:rsid w:val="00017799"/>
    <w:rsid w:val="0002410A"/>
    <w:rsid w:val="00024BEE"/>
    <w:rsid w:val="00026453"/>
    <w:rsid w:val="00031C1D"/>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31E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84483"/>
    <w:rsid w:val="00190328"/>
    <w:rsid w:val="00190349"/>
    <w:rsid w:val="001917D4"/>
    <w:rsid w:val="001A08AA"/>
    <w:rsid w:val="001A7528"/>
    <w:rsid w:val="001A7851"/>
    <w:rsid w:val="001A7F51"/>
    <w:rsid w:val="001B4463"/>
    <w:rsid w:val="001C425A"/>
    <w:rsid w:val="001D10F9"/>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3581D"/>
    <w:rsid w:val="00250142"/>
    <w:rsid w:val="00250CA7"/>
    <w:rsid w:val="002557F5"/>
    <w:rsid w:val="00257F0C"/>
    <w:rsid w:val="00260BFF"/>
    <w:rsid w:val="0026179F"/>
    <w:rsid w:val="00272B5C"/>
    <w:rsid w:val="00273A1A"/>
    <w:rsid w:val="00274E1A"/>
    <w:rsid w:val="00277650"/>
    <w:rsid w:val="00277F20"/>
    <w:rsid w:val="00280898"/>
    <w:rsid w:val="00280F68"/>
    <w:rsid w:val="00282213"/>
    <w:rsid w:val="0028584B"/>
    <w:rsid w:val="002928B4"/>
    <w:rsid w:val="00296946"/>
    <w:rsid w:val="002A142C"/>
    <w:rsid w:val="002A3D0A"/>
    <w:rsid w:val="002B42DF"/>
    <w:rsid w:val="002B4A5E"/>
    <w:rsid w:val="002C2A1A"/>
    <w:rsid w:val="002C2EF1"/>
    <w:rsid w:val="002C3320"/>
    <w:rsid w:val="002C7386"/>
    <w:rsid w:val="002D23C7"/>
    <w:rsid w:val="002D3E14"/>
    <w:rsid w:val="002D73AC"/>
    <w:rsid w:val="002E2838"/>
    <w:rsid w:val="002E4F54"/>
    <w:rsid w:val="002E6C77"/>
    <w:rsid w:val="002F10D5"/>
    <w:rsid w:val="002F3F11"/>
    <w:rsid w:val="002F4093"/>
    <w:rsid w:val="00300F58"/>
    <w:rsid w:val="00314FE2"/>
    <w:rsid w:val="00315480"/>
    <w:rsid w:val="00323856"/>
    <w:rsid w:val="0032510A"/>
    <w:rsid w:val="003409A6"/>
    <w:rsid w:val="00341086"/>
    <w:rsid w:val="003419E7"/>
    <w:rsid w:val="003451E7"/>
    <w:rsid w:val="00345995"/>
    <w:rsid w:val="00345E1F"/>
    <w:rsid w:val="003478FA"/>
    <w:rsid w:val="003509AB"/>
    <w:rsid w:val="00356DE6"/>
    <w:rsid w:val="00367724"/>
    <w:rsid w:val="003824B2"/>
    <w:rsid w:val="00387168"/>
    <w:rsid w:val="00392BCB"/>
    <w:rsid w:val="003934C0"/>
    <w:rsid w:val="003A0FE0"/>
    <w:rsid w:val="003A2203"/>
    <w:rsid w:val="003B18FF"/>
    <w:rsid w:val="003B2C5E"/>
    <w:rsid w:val="003C1056"/>
    <w:rsid w:val="003C2C64"/>
    <w:rsid w:val="003D32ED"/>
    <w:rsid w:val="003D3815"/>
    <w:rsid w:val="003D5861"/>
    <w:rsid w:val="003D7F9C"/>
    <w:rsid w:val="003E2EE8"/>
    <w:rsid w:val="003E4E50"/>
    <w:rsid w:val="003F3708"/>
    <w:rsid w:val="00401A67"/>
    <w:rsid w:val="00407537"/>
    <w:rsid w:val="00414DC1"/>
    <w:rsid w:val="0041738D"/>
    <w:rsid w:val="00424A11"/>
    <w:rsid w:val="004325D2"/>
    <w:rsid w:val="00441775"/>
    <w:rsid w:val="00443B9B"/>
    <w:rsid w:val="00450DD6"/>
    <w:rsid w:val="004511A5"/>
    <w:rsid w:val="0046273B"/>
    <w:rsid w:val="00464166"/>
    <w:rsid w:val="00464B05"/>
    <w:rsid w:val="0046760A"/>
    <w:rsid w:val="00470C7E"/>
    <w:rsid w:val="00482800"/>
    <w:rsid w:val="00484A8C"/>
    <w:rsid w:val="004851CB"/>
    <w:rsid w:val="00486267"/>
    <w:rsid w:val="004919BF"/>
    <w:rsid w:val="0049479A"/>
    <w:rsid w:val="004972F9"/>
    <w:rsid w:val="004A26E3"/>
    <w:rsid w:val="004A4D30"/>
    <w:rsid w:val="004A662A"/>
    <w:rsid w:val="004A767D"/>
    <w:rsid w:val="004B5641"/>
    <w:rsid w:val="004C0079"/>
    <w:rsid w:val="004C1532"/>
    <w:rsid w:val="004C401F"/>
    <w:rsid w:val="004D188E"/>
    <w:rsid w:val="004E6842"/>
    <w:rsid w:val="004F2731"/>
    <w:rsid w:val="004F3106"/>
    <w:rsid w:val="0050213D"/>
    <w:rsid w:val="00505BFA"/>
    <w:rsid w:val="005064EA"/>
    <w:rsid w:val="005075A6"/>
    <w:rsid w:val="005224E4"/>
    <w:rsid w:val="00531315"/>
    <w:rsid w:val="0053546A"/>
    <w:rsid w:val="00547D9F"/>
    <w:rsid w:val="00552335"/>
    <w:rsid w:val="00552A76"/>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46B32"/>
    <w:rsid w:val="00652C0A"/>
    <w:rsid w:val="00652F56"/>
    <w:rsid w:val="00657119"/>
    <w:rsid w:val="00673FB6"/>
    <w:rsid w:val="00676A3A"/>
    <w:rsid w:val="006823FA"/>
    <w:rsid w:val="0068558E"/>
    <w:rsid w:val="00694603"/>
    <w:rsid w:val="006A1CAA"/>
    <w:rsid w:val="006A4240"/>
    <w:rsid w:val="006B30BD"/>
    <w:rsid w:val="006D3290"/>
    <w:rsid w:val="006D365C"/>
    <w:rsid w:val="006D6473"/>
    <w:rsid w:val="006F19E4"/>
    <w:rsid w:val="006F1C66"/>
    <w:rsid w:val="006F38C5"/>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8349A"/>
    <w:rsid w:val="007925B0"/>
    <w:rsid w:val="00794076"/>
    <w:rsid w:val="007A5BAC"/>
    <w:rsid w:val="007B0E77"/>
    <w:rsid w:val="007B3D66"/>
    <w:rsid w:val="007C0E5C"/>
    <w:rsid w:val="007C1B92"/>
    <w:rsid w:val="007C254E"/>
    <w:rsid w:val="007C5D4B"/>
    <w:rsid w:val="007C6082"/>
    <w:rsid w:val="007D3175"/>
    <w:rsid w:val="007D708A"/>
    <w:rsid w:val="007F0E1E"/>
    <w:rsid w:val="007F2214"/>
    <w:rsid w:val="007F57D4"/>
    <w:rsid w:val="00803EC0"/>
    <w:rsid w:val="00817109"/>
    <w:rsid w:val="008178FA"/>
    <w:rsid w:val="008213A1"/>
    <w:rsid w:val="008239A5"/>
    <w:rsid w:val="00826251"/>
    <w:rsid w:val="00832AA1"/>
    <w:rsid w:val="008348C6"/>
    <w:rsid w:val="00836054"/>
    <w:rsid w:val="00840921"/>
    <w:rsid w:val="00845C21"/>
    <w:rsid w:val="00846584"/>
    <w:rsid w:val="00860B29"/>
    <w:rsid w:val="00861EA3"/>
    <w:rsid w:val="008625A2"/>
    <w:rsid w:val="008645E3"/>
    <w:rsid w:val="00864FF1"/>
    <w:rsid w:val="008776EE"/>
    <w:rsid w:val="0088483C"/>
    <w:rsid w:val="00885682"/>
    <w:rsid w:val="00886E62"/>
    <w:rsid w:val="008928CF"/>
    <w:rsid w:val="008968F8"/>
    <w:rsid w:val="008A0249"/>
    <w:rsid w:val="008A369F"/>
    <w:rsid w:val="008A785A"/>
    <w:rsid w:val="008B087B"/>
    <w:rsid w:val="008B2F9F"/>
    <w:rsid w:val="008B7A45"/>
    <w:rsid w:val="008C1AC2"/>
    <w:rsid w:val="008C20D6"/>
    <w:rsid w:val="008C4037"/>
    <w:rsid w:val="008C436C"/>
    <w:rsid w:val="008C5180"/>
    <w:rsid w:val="008C60E9"/>
    <w:rsid w:val="008D1ED5"/>
    <w:rsid w:val="008D55D1"/>
    <w:rsid w:val="008D64C6"/>
    <w:rsid w:val="008D7F6D"/>
    <w:rsid w:val="008E08F0"/>
    <w:rsid w:val="008E484E"/>
    <w:rsid w:val="008E4B16"/>
    <w:rsid w:val="008E4BCE"/>
    <w:rsid w:val="008E6989"/>
    <w:rsid w:val="008F4E79"/>
    <w:rsid w:val="00913443"/>
    <w:rsid w:val="00922742"/>
    <w:rsid w:val="009304CA"/>
    <w:rsid w:val="00931AB6"/>
    <w:rsid w:val="009433F8"/>
    <w:rsid w:val="009434F9"/>
    <w:rsid w:val="0095160F"/>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58"/>
    <w:rsid w:val="009C0727"/>
    <w:rsid w:val="009C0DED"/>
    <w:rsid w:val="009C12A0"/>
    <w:rsid w:val="009C1E88"/>
    <w:rsid w:val="009C3411"/>
    <w:rsid w:val="009C57BF"/>
    <w:rsid w:val="009C7D04"/>
    <w:rsid w:val="009E23B1"/>
    <w:rsid w:val="009F39E1"/>
    <w:rsid w:val="00A0676C"/>
    <w:rsid w:val="00A14C5C"/>
    <w:rsid w:val="00A14E8A"/>
    <w:rsid w:val="00A3179D"/>
    <w:rsid w:val="00A33592"/>
    <w:rsid w:val="00A34547"/>
    <w:rsid w:val="00A3758E"/>
    <w:rsid w:val="00A40863"/>
    <w:rsid w:val="00A42BCB"/>
    <w:rsid w:val="00A46BE0"/>
    <w:rsid w:val="00A46F67"/>
    <w:rsid w:val="00A508C6"/>
    <w:rsid w:val="00A53C83"/>
    <w:rsid w:val="00A56874"/>
    <w:rsid w:val="00A6252E"/>
    <w:rsid w:val="00A74BE5"/>
    <w:rsid w:val="00A81B15"/>
    <w:rsid w:val="00A83C2C"/>
    <w:rsid w:val="00A852DD"/>
    <w:rsid w:val="00A85DBC"/>
    <w:rsid w:val="00A861B2"/>
    <w:rsid w:val="00A867E6"/>
    <w:rsid w:val="00A906D4"/>
    <w:rsid w:val="00A90D51"/>
    <w:rsid w:val="00AA0758"/>
    <w:rsid w:val="00AA5C4A"/>
    <w:rsid w:val="00AC0969"/>
    <w:rsid w:val="00AC2B31"/>
    <w:rsid w:val="00AC5633"/>
    <w:rsid w:val="00AD39AB"/>
    <w:rsid w:val="00AE7E57"/>
    <w:rsid w:val="00AF044F"/>
    <w:rsid w:val="00B01AB7"/>
    <w:rsid w:val="00B01C27"/>
    <w:rsid w:val="00B1154D"/>
    <w:rsid w:val="00B13A4F"/>
    <w:rsid w:val="00B20A35"/>
    <w:rsid w:val="00B27199"/>
    <w:rsid w:val="00B30642"/>
    <w:rsid w:val="00B354B0"/>
    <w:rsid w:val="00B355D4"/>
    <w:rsid w:val="00B36FDD"/>
    <w:rsid w:val="00B375CE"/>
    <w:rsid w:val="00B402CD"/>
    <w:rsid w:val="00B5213F"/>
    <w:rsid w:val="00B54ED1"/>
    <w:rsid w:val="00B60681"/>
    <w:rsid w:val="00B65275"/>
    <w:rsid w:val="00B659DC"/>
    <w:rsid w:val="00B8446C"/>
    <w:rsid w:val="00B95051"/>
    <w:rsid w:val="00BA06C6"/>
    <w:rsid w:val="00BA6070"/>
    <w:rsid w:val="00BA699F"/>
    <w:rsid w:val="00BB4EF8"/>
    <w:rsid w:val="00BB7D3B"/>
    <w:rsid w:val="00BC396D"/>
    <w:rsid w:val="00BD1F08"/>
    <w:rsid w:val="00BD35B9"/>
    <w:rsid w:val="00BE1190"/>
    <w:rsid w:val="00BF50A6"/>
    <w:rsid w:val="00BF7021"/>
    <w:rsid w:val="00C039A9"/>
    <w:rsid w:val="00C05A38"/>
    <w:rsid w:val="00C21841"/>
    <w:rsid w:val="00C41F06"/>
    <w:rsid w:val="00C43CDA"/>
    <w:rsid w:val="00C468D2"/>
    <w:rsid w:val="00C47486"/>
    <w:rsid w:val="00C5399A"/>
    <w:rsid w:val="00C5475B"/>
    <w:rsid w:val="00C57BDC"/>
    <w:rsid w:val="00C61C49"/>
    <w:rsid w:val="00C6544C"/>
    <w:rsid w:val="00C72DE4"/>
    <w:rsid w:val="00C75357"/>
    <w:rsid w:val="00C77221"/>
    <w:rsid w:val="00C85A2B"/>
    <w:rsid w:val="00C90A29"/>
    <w:rsid w:val="00C9790A"/>
    <w:rsid w:val="00CA131B"/>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13C9"/>
    <w:rsid w:val="00D14734"/>
    <w:rsid w:val="00D15104"/>
    <w:rsid w:val="00D171AB"/>
    <w:rsid w:val="00D23C64"/>
    <w:rsid w:val="00D26954"/>
    <w:rsid w:val="00D322B6"/>
    <w:rsid w:val="00D368F7"/>
    <w:rsid w:val="00D36CD6"/>
    <w:rsid w:val="00D46755"/>
    <w:rsid w:val="00D520E4"/>
    <w:rsid w:val="00D53016"/>
    <w:rsid w:val="00D5705B"/>
    <w:rsid w:val="00D57119"/>
    <w:rsid w:val="00D57DFA"/>
    <w:rsid w:val="00D63828"/>
    <w:rsid w:val="00D85422"/>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4BC9"/>
    <w:rsid w:val="00E57B74"/>
    <w:rsid w:val="00E64154"/>
    <w:rsid w:val="00E67AEB"/>
    <w:rsid w:val="00E8629F"/>
    <w:rsid w:val="00E86F81"/>
    <w:rsid w:val="00E90933"/>
    <w:rsid w:val="00E94AF9"/>
    <w:rsid w:val="00EA2C49"/>
    <w:rsid w:val="00EA3C24"/>
    <w:rsid w:val="00EA416D"/>
    <w:rsid w:val="00EA5758"/>
    <w:rsid w:val="00EA634A"/>
    <w:rsid w:val="00EB5B98"/>
    <w:rsid w:val="00EB5CA7"/>
    <w:rsid w:val="00EB7330"/>
    <w:rsid w:val="00ED3BBF"/>
    <w:rsid w:val="00ED6180"/>
    <w:rsid w:val="00ED797F"/>
    <w:rsid w:val="00EE0976"/>
    <w:rsid w:val="00EE59A3"/>
    <w:rsid w:val="00EE79C3"/>
    <w:rsid w:val="00EF0A9B"/>
    <w:rsid w:val="00EF16D7"/>
    <w:rsid w:val="00EF1F85"/>
    <w:rsid w:val="00EF216B"/>
    <w:rsid w:val="00EF27B1"/>
    <w:rsid w:val="00EF6047"/>
    <w:rsid w:val="00F01F63"/>
    <w:rsid w:val="00F025AC"/>
    <w:rsid w:val="00F02881"/>
    <w:rsid w:val="00F055D7"/>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875"/>
    <w:rsid w:val="00FA2E92"/>
    <w:rsid w:val="00FA33AE"/>
    <w:rsid w:val="00FA3BB2"/>
    <w:rsid w:val="00FA7D14"/>
    <w:rsid w:val="00FB0233"/>
    <w:rsid w:val="00FB0B80"/>
    <w:rsid w:val="00FB20CA"/>
    <w:rsid w:val="00FB30F3"/>
    <w:rsid w:val="00FB787D"/>
    <w:rsid w:val="00FC051F"/>
    <w:rsid w:val="00FC219B"/>
    <w:rsid w:val="00FC2E45"/>
    <w:rsid w:val="00FD42FE"/>
    <w:rsid w:val="00FD6023"/>
    <w:rsid w:val="00FE46AE"/>
    <w:rsid w:val="00FF0E10"/>
    <w:rsid w:val="00FF2B3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6F19E4"/>
    <w:pPr>
      <w:pBdr>
        <w:top w:val="none" w:sz="0" w:space="0" w:color="auto"/>
      </w:pBdr>
      <w:spacing w:before="180"/>
      <w:outlineLvl w:val="1"/>
    </w:pPr>
    <w:rPr>
      <w:sz w:val="32"/>
    </w:rPr>
  </w:style>
  <w:style w:type="paragraph" w:styleId="3">
    <w:name w:val="heading 3"/>
    <w:basedOn w:val="2"/>
    <w:next w:val="a"/>
    <w:link w:val="30"/>
    <w:qFormat/>
    <w:rsid w:val="006F19E4"/>
    <w:pPr>
      <w:spacing w:before="120"/>
      <w:outlineLvl w:val="2"/>
    </w:pPr>
    <w:rPr>
      <w:sz w:val="28"/>
    </w:rPr>
  </w:style>
  <w:style w:type="paragraph" w:styleId="4">
    <w:name w:val="heading 4"/>
    <w:basedOn w:val="3"/>
    <w:next w:val="a"/>
    <w:link w:val="40"/>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10">
    <w:name w:val="index 1"/>
    <w:basedOn w:val="a"/>
    <w:semiHidden/>
    <w:rsid w:val="006F19E4"/>
    <w:pPr>
      <w:keepLines/>
      <w:spacing w:after="0"/>
    </w:pPr>
  </w:style>
  <w:style w:type="paragraph" w:styleId="21">
    <w:name w:val="index 2"/>
    <w:basedOn w:val="10"/>
    <w:semiHidden/>
    <w:rsid w:val="006F19E4"/>
    <w:pPr>
      <w:ind w:left="284"/>
    </w:pPr>
  </w:style>
  <w:style w:type="paragraph" w:customStyle="1" w:styleId="TT">
    <w:name w:val="TT"/>
    <w:basedOn w:val="1"/>
    <w:next w:val="a"/>
    <w:rsid w:val="006F19E4"/>
    <w:pPr>
      <w:outlineLvl w:val="9"/>
    </w:pPr>
  </w:style>
  <w:style w:type="paragraph" w:styleId="a5">
    <w:name w:val="footer"/>
    <w:basedOn w:val="a3"/>
    <w:rsid w:val="006F19E4"/>
    <w:pPr>
      <w:jc w:val="center"/>
    </w:pPr>
    <w:rPr>
      <w:i/>
    </w:rPr>
  </w:style>
  <w:style w:type="character" w:styleId="a6">
    <w:name w:val="footnote reference"/>
    <w:uiPriority w:val="99"/>
    <w:semiHidden/>
    <w:rsid w:val="006F19E4"/>
    <w:rPr>
      <w:b/>
      <w:position w:val="6"/>
      <w:sz w:val="16"/>
    </w:rPr>
  </w:style>
  <w:style w:type="paragraph" w:styleId="a7">
    <w:name w:val="footnote text"/>
    <w:basedOn w:val="a"/>
    <w:link w:val="a8"/>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qFormat/>
    <w:rsid w:val="006F19E4"/>
    <w:pPr>
      <w:keepNext/>
      <w:keepLines/>
      <w:spacing w:after="0"/>
    </w:pPr>
    <w:rPr>
      <w:rFonts w:ascii="Arial" w:hAnsi="Arial"/>
      <w:sz w:val="18"/>
    </w:rPr>
  </w:style>
  <w:style w:type="paragraph" w:styleId="22">
    <w:name w:val="List Number 2"/>
    <w:basedOn w:val="a9"/>
    <w:rsid w:val="006F19E4"/>
    <w:pPr>
      <w:ind w:left="851"/>
    </w:pPr>
  </w:style>
  <w:style w:type="paragraph" w:styleId="a9">
    <w:name w:val="List Number"/>
    <w:basedOn w:val="aa"/>
    <w:rsid w:val="006F19E4"/>
  </w:style>
  <w:style w:type="paragraph" w:styleId="aa">
    <w:name w:val="List"/>
    <w:basedOn w:val="a"/>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a"/>
    <w:link w:val="B1Char"/>
    <w:qFormat/>
    <w:rsid w:val="006F19E4"/>
  </w:style>
  <w:style w:type="paragraph" w:styleId="TOC6">
    <w:name w:val="toc 6"/>
    <w:basedOn w:val="TOC5"/>
    <w:next w:val="a"/>
    <w:semiHidden/>
    <w:rsid w:val="006F19E4"/>
    <w:pPr>
      <w:ind w:left="1985" w:hanging="1985"/>
    </w:pPr>
  </w:style>
  <w:style w:type="paragraph" w:styleId="TOC7">
    <w:name w:val="toc 7"/>
    <w:basedOn w:val="TOC6"/>
    <w:next w:val="a"/>
    <w:semiHidden/>
    <w:rsid w:val="006F19E4"/>
    <w:pPr>
      <w:ind w:left="2268" w:hanging="2268"/>
    </w:pPr>
  </w:style>
  <w:style w:type="paragraph" w:styleId="23">
    <w:name w:val="List Bullet 2"/>
    <w:basedOn w:val="ab"/>
    <w:rsid w:val="006F19E4"/>
    <w:pPr>
      <w:ind w:left="851"/>
    </w:pPr>
  </w:style>
  <w:style w:type="paragraph" w:styleId="ab">
    <w:name w:val="List Bullet"/>
    <w:basedOn w:val="aa"/>
    <w:rsid w:val="006F19E4"/>
  </w:style>
  <w:style w:type="paragraph" w:customStyle="1" w:styleId="EditorsNote">
    <w:name w:val="Editor's Note"/>
    <w:basedOn w:val="NO"/>
    <w:rsid w:val="006F19E4"/>
    <w:rPr>
      <w:color w:val="FF0000"/>
    </w:rPr>
  </w:style>
  <w:style w:type="paragraph" w:customStyle="1" w:styleId="TH">
    <w:name w:val="TH"/>
    <w:basedOn w:val="a"/>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a"/>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0">
    <w:name w:val="List 5"/>
    <w:basedOn w:val="41"/>
    <w:rsid w:val="006F19E4"/>
    <w:pPr>
      <w:ind w:left="1702"/>
    </w:pPr>
  </w:style>
  <w:style w:type="paragraph" w:styleId="42">
    <w:name w:val="List Bullet 4"/>
    <w:basedOn w:val="31"/>
    <w:rsid w:val="006F19E4"/>
    <w:pPr>
      <w:ind w:left="1418"/>
    </w:pPr>
  </w:style>
  <w:style w:type="paragraph" w:styleId="51">
    <w:name w:val="List Bullet 5"/>
    <w:basedOn w:val="42"/>
    <w:rsid w:val="006F19E4"/>
    <w:pPr>
      <w:ind w:left="1702"/>
    </w:pPr>
  </w:style>
  <w:style w:type="paragraph" w:customStyle="1" w:styleId="B2">
    <w:name w:val="B2"/>
    <w:basedOn w:val="24"/>
    <w:link w:val="B2Char"/>
    <w:qFormat/>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0"/>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c">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e"/>
    <w:qFormat/>
    <w:rsid w:val="006F19E4"/>
    <w:pPr>
      <w:spacing w:before="120" w:after="120"/>
    </w:pPr>
    <w:rPr>
      <w:b/>
    </w:rPr>
  </w:style>
  <w:style w:type="character" w:styleId="af">
    <w:name w:val="Hyperlink"/>
    <w:rsid w:val="006F19E4"/>
    <w:rPr>
      <w:color w:val="0000FF"/>
      <w:u w:val="single"/>
    </w:rPr>
  </w:style>
  <w:style w:type="character" w:customStyle="1" w:styleId="11">
    <w:name w:val="访问过的超链接1"/>
    <w:rsid w:val="006F19E4"/>
    <w:rPr>
      <w:color w:val="800080"/>
      <w:u w:val="single"/>
    </w:rPr>
  </w:style>
  <w:style w:type="paragraph" w:styleId="af0">
    <w:name w:val="Document Map"/>
    <w:basedOn w:val="a"/>
    <w:semiHidden/>
    <w:rsid w:val="006F19E4"/>
    <w:pPr>
      <w:shd w:val="clear" w:color="auto" w:fill="000080"/>
    </w:pPr>
    <w:rPr>
      <w:rFonts w:ascii="Tahoma" w:hAnsi="Tahoma"/>
    </w:rPr>
  </w:style>
  <w:style w:type="paragraph" w:styleId="af1">
    <w:name w:val="Plain Text"/>
    <w:basedOn w:val="a"/>
    <w:link w:val="af2"/>
    <w:uiPriority w:val="99"/>
    <w:rsid w:val="006F19E4"/>
    <w:rPr>
      <w:rFonts w:ascii="Courier New" w:hAnsi="Courier New"/>
      <w:lang w:val="nb-NO"/>
    </w:rPr>
  </w:style>
  <w:style w:type="paragraph" w:customStyle="1" w:styleId="TAJ">
    <w:name w:val="TAJ"/>
    <w:basedOn w:val="TH"/>
    <w:rsid w:val="006F19E4"/>
  </w:style>
  <w:style w:type="paragraph" w:styleId="af3">
    <w:name w:val="Body Text"/>
    <w:basedOn w:val="a"/>
    <w:rsid w:val="006F19E4"/>
  </w:style>
  <w:style w:type="character" w:styleId="af4">
    <w:name w:val="annotation reference"/>
    <w:semiHidden/>
    <w:rsid w:val="006F19E4"/>
    <w:rPr>
      <w:sz w:val="16"/>
    </w:rPr>
  </w:style>
  <w:style w:type="paragraph" w:customStyle="1" w:styleId="Guidance">
    <w:name w:val="Guidance"/>
    <w:basedOn w:val="a"/>
    <w:link w:val="GuidanceChar"/>
    <w:rsid w:val="006F19E4"/>
    <w:rPr>
      <w:i/>
      <w:color w:val="0000FF"/>
    </w:rPr>
  </w:style>
  <w:style w:type="paragraph" w:styleId="af5">
    <w:name w:val="annotation text"/>
    <w:basedOn w:val="a"/>
    <w:link w:val="af6"/>
    <w:semiHidden/>
    <w:rsid w:val="006F19E4"/>
  </w:style>
  <w:style w:type="table" w:styleId="af7">
    <w:name w:val="Table Grid"/>
    <w:basedOn w:val="a1"/>
    <w:uiPriority w:val="39"/>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af2">
    <w:name w:val="纯文本 字符"/>
    <w:link w:val="af1"/>
    <w:uiPriority w:val="99"/>
    <w:rsid w:val="00C05A38"/>
    <w:rPr>
      <w:rFonts w:ascii="Courier New" w:hAnsi="Courier New"/>
      <w:lang w:val="nb-NO"/>
    </w:rPr>
  </w:style>
  <w:style w:type="character" w:customStyle="1" w:styleId="a8">
    <w:name w:val="脚注文本 字符"/>
    <w:link w:val="a7"/>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8">
    <w:name w:val="List Paragraph"/>
    <w:basedOn w:val="a"/>
    <w:link w:val="af9"/>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qFormat/>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qFormat/>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qFormat/>
    <w:rsid w:val="00F9770C"/>
    <w:rPr>
      <w:rFonts w:ascii="Arial" w:hAnsi="Arial"/>
      <w:sz w:val="18"/>
      <w:lang w:val="en-GB"/>
    </w:rPr>
  </w:style>
  <w:style w:type="paragraph" w:styleId="afa">
    <w:name w:val="Balloon Text"/>
    <w:basedOn w:val="a"/>
    <w:link w:val="afb"/>
    <w:rsid w:val="00B13A4F"/>
    <w:pPr>
      <w:spacing w:after="0"/>
    </w:pPr>
    <w:rPr>
      <w:rFonts w:ascii="Tahoma" w:hAnsi="Tahoma"/>
      <w:sz w:val="16"/>
      <w:szCs w:val="16"/>
    </w:rPr>
  </w:style>
  <w:style w:type="character" w:customStyle="1" w:styleId="afb">
    <w:name w:val="批注框文本 字符"/>
    <w:link w:val="afa"/>
    <w:rsid w:val="00B13A4F"/>
    <w:rPr>
      <w:rFonts w:ascii="Tahoma" w:hAnsi="Tahoma" w:cs="Tahoma"/>
      <w:sz w:val="16"/>
      <w:szCs w:val="16"/>
      <w:lang w:val="en-GB" w:eastAsia="en-US"/>
    </w:rPr>
  </w:style>
  <w:style w:type="character" w:customStyle="1" w:styleId="B2Char">
    <w:name w:val="B2 Char"/>
    <w:link w:val="B2"/>
    <w:qFormat/>
    <w:locked/>
    <w:rsid w:val="00FE46AE"/>
    <w:rPr>
      <w:lang w:val="en-GB" w:eastAsia="en-US"/>
    </w:rPr>
  </w:style>
  <w:style w:type="paragraph" w:styleId="afc">
    <w:name w:val="annotation subject"/>
    <w:basedOn w:val="af5"/>
    <w:next w:val="af5"/>
    <w:link w:val="afd"/>
    <w:rsid w:val="00832AA1"/>
    <w:rPr>
      <w:b/>
      <w:bCs/>
    </w:rPr>
  </w:style>
  <w:style w:type="character" w:customStyle="1" w:styleId="af6">
    <w:name w:val="批注文字 字符"/>
    <w:link w:val="af5"/>
    <w:semiHidden/>
    <w:rsid w:val="00832AA1"/>
    <w:rPr>
      <w:lang w:val="en-GB" w:eastAsia="en-US"/>
    </w:rPr>
  </w:style>
  <w:style w:type="character" w:customStyle="1" w:styleId="afd">
    <w:name w:val="批注主题 字符"/>
    <w:link w:val="afc"/>
    <w:rsid w:val="00832AA1"/>
    <w:rPr>
      <w:b/>
      <w:bCs/>
      <w:lang w:val="en-GB" w:eastAsia="en-US"/>
    </w:rPr>
  </w:style>
  <w:style w:type="paragraph" w:styleId="afe">
    <w:name w:val="Revision"/>
    <w:hidden/>
    <w:uiPriority w:val="99"/>
    <w:semiHidden/>
    <w:rsid w:val="00832AA1"/>
    <w:rPr>
      <w:lang w:val="en-GB" w:eastAsia="en-US"/>
    </w:rPr>
  </w:style>
  <w:style w:type="paragraph" w:customStyle="1" w:styleId="TableText">
    <w:name w:val="TableText"/>
    <w:basedOn w:val="aff"/>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f">
    <w:name w:val="Body Text Indent"/>
    <w:basedOn w:val="a"/>
    <w:link w:val="aff0"/>
    <w:rsid w:val="00E94AF9"/>
    <w:pPr>
      <w:spacing w:after="120"/>
      <w:ind w:left="283"/>
    </w:pPr>
  </w:style>
  <w:style w:type="character" w:customStyle="1" w:styleId="aff0">
    <w:name w:val="正文文本缩进 字符"/>
    <w:link w:val="aff"/>
    <w:rsid w:val="00E94AF9"/>
    <w:rPr>
      <w:lang w:val="en-GB"/>
    </w:rPr>
  </w:style>
  <w:style w:type="character" w:customStyle="1" w:styleId="B1Char">
    <w:name w:val="B1 Char"/>
    <w:link w:val="B1"/>
    <w:qFormat/>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d"/>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1">
    <w:name w:val="Title"/>
    <w:basedOn w:val="a"/>
    <w:next w:val="a"/>
    <w:link w:val="aff2"/>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2">
    <w:name w:val="标题 字符"/>
    <w:link w:val="aff1"/>
    <w:rsid w:val="00531315"/>
    <w:rPr>
      <w:rFonts w:ascii="Calibri Light" w:eastAsia="Times New Roman" w:hAnsi="Calibri Light" w:cs="Times New Roman"/>
      <w:b/>
      <w:bCs/>
      <w:kern w:val="28"/>
      <w:sz w:val="32"/>
      <w:szCs w:val="32"/>
      <w:lang w:val="en-GB"/>
    </w:rPr>
  </w:style>
  <w:style w:type="paragraph" w:styleId="aff3">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BD1F08"/>
    <w:rPr>
      <w:rFonts w:ascii="Arial" w:hAnsi="Arial"/>
      <w:b/>
      <w:noProof/>
      <w:sz w:val="18"/>
      <w:lang w:val="en-GB" w:eastAsia="en-US"/>
    </w:rPr>
  </w:style>
  <w:style w:type="character" w:customStyle="1" w:styleId="20">
    <w:name w:val="标题 2 字符"/>
    <w:basedOn w:val="a0"/>
    <w:link w:val="2"/>
    <w:rsid w:val="008D1ED5"/>
    <w:rPr>
      <w:rFonts w:ascii="Arial" w:hAnsi="Arial"/>
      <w:sz w:val="32"/>
      <w:lang w:val="en-GB" w:eastAsia="en-US"/>
    </w:rPr>
  </w:style>
  <w:style w:type="character" w:customStyle="1" w:styleId="30">
    <w:name w:val="标题 3 字符"/>
    <w:basedOn w:val="a0"/>
    <w:link w:val="3"/>
    <w:rsid w:val="008D1ED5"/>
    <w:rPr>
      <w:rFonts w:ascii="Arial" w:hAnsi="Arial"/>
      <w:sz w:val="28"/>
      <w:lang w:val="en-GB" w:eastAsia="en-US"/>
    </w:rPr>
  </w:style>
  <w:style w:type="character" w:customStyle="1" w:styleId="40">
    <w:name w:val="标题 4 字符"/>
    <w:basedOn w:val="a0"/>
    <w:link w:val="4"/>
    <w:rsid w:val="008D1ED5"/>
    <w:rPr>
      <w:rFonts w:ascii="Arial" w:hAnsi="Arial"/>
      <w:sz w:val="24"/>
      <w:lang w:val="en-GB" w:eastAsia="en-US"/>
    </w:rPr>
  </w:style>
  <w:style w:type="character" w:customStyle="1" w:styleId="af9">
    <w:name w:val="列表段落 字符"/>
    <w:link w:val="af8"/>
    <w:uiPriority w:val="34"/>
    <w:qFormat/>
    <w:rsid w:val="009C3411"/>
    <w:rPr>
      <w:rFonts w:ascii="Helvetica 55 Roman" w:eastAsia="Calibri" w:hAnsi="Helvetica 55 Roman"/>
      <w:szCs w:val="24"/>
      <w:lang w:val="fr-FR"/>
    </w:rPr>
  </w:style>
  <w:style w:type="paragraph" w:customStyle="1" w:styleId="Tabletext0">
    <w:name w:val="Table_text"/>
    <w:basedOn w:val="a"/>
    <w:rsid w:val="009C3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GuidanceChar">
    <w:name w:val="Guidance Char"/>
    <w:link w:val="Guidance"/>
    <w:rsid w:val="009C3411"/>
    <w:rPr>
      <w:i/>
      <w:color w:val="0000FF"/>
      <w:lang w:val="en-GB" w:eastAsia="en-US"/>
    </w:rPr>
  </w:style>
  <w:style w:type="character" w:customStyle="1" w:styleId="EQChar">
    <w:name w:val="EQ Char"/>
    <w:link w:val="EQ"/>
    <w:qFormat/>
    <w:locked/>
    <w:rsid w:val="00184483"/>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8490616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869566864">
      <w:bodyDiv w:val="1"/>
      <w:marLeft w:val="0"/>
      <w:marRight w:val="0"/>
      <w:marTop w:val="0"/>
      <w:marBottom w:val="0"/>
      <w:divBdr>
        <w:top w:val="none" w:sz="0" w:space="0" w:color="auto"/>
        <w:left w:val="none" w:sz="0" w:space="0" w:color="auto"/>
        <w:bottom w:val="none" w:sz="0" w:space="0" w:color="auto"/>
        <w:right w:val="none" w:sz="0" w:space="0" w:color="auto"/>
      </w:divBdr>
    </w:div>
    <w:div w:id="19796065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Microsoft_Visio_2003-2010_Drawing1.vsd"/><Relationship Id="rId63" Type="http://schemas.openxmlformats.org/officeDocument/2006/relationships/image" Target="media/image30.wmf"/><Relationship Id="rId84" Type="http://schemas.openxmlformats.org/officeDocument/2006/relationships/oleObject" Target="embeddings/oleObject33.bin"/><Relationship Id="rId138" Type="http://schemas.openxmlformats.org/officeDocument/2006/relationships/footer" Target="footer1.xml"/><Relationship Id="rId16" Type="http://schemas.openxmlformats.org/officeDocument/2006/relationships/image" Target="media/image6.png"/><Relationship Id="rId107" Type="http://schemas.openxmlformats.org/officeDocument/2006/relationships/image" Target="media/image52.wmf"/><Relationship Id="rId11" Type="http://schemas.openxmlformats.org/officeDocument/2006/relationships/image" Target="media/image2.png"/><Relationship Id="rId32" Type="http://schemas.openxmlformats.org/officeDocument/2006/relationships/image" Target="media/image15.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image" Target="media/image38.wmf"/><Relationship Id="rId102" Type="http://schemas.openxmlformats.org/officeDocument/2006/relationships/oleObject" Target="embeddings/oleObject42.bin"/><Relationship Id="rId123" Type="http://schemas.openxmlformats.org/officeDocument/2006/relationships/oleObject" Target="embeddings/oleObject53.bin"/><Relationship Id="rId128" Type="http://schemas.openxmlformats.org/officeDocument/2006/relationships/image" Target="media/image62.wmf"/><Relationship Id="rId5" Type="http://schemas.openxmlformats.org/officeDocument/2006/relationships/settings" Target="settings.xml"/><Relationship Id="rId90" Type="http://schemas.openxmlformats.org/officeDocument/2006/relationships/oleObject" Target="embeddings/oleObject36.bin"/><Relationship Id="rId95" Type="http://schemas.openxmlformats.org/officeDocument/2006/relationships/image" Target="media/image46.wmf"/><Relationship Id="rId22" Type="http://schemas.openxmlformats.org/officeDocument/2006/relationships/oleObject" Target="embeddings/oleObject4.bin"/><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oleObject" Target="embeddings/oleObject50.bin"/><Relationship Id="rId134" Type="http://schemas.openxmlformats.org/officeDocument/2006/relationships/oleObject" Target="embeddings/oleObject60.bin"/><Relationship Id="rId139" Type="http://schemas.openxmlformats.org/officeDocument/2006/relationships/fontTable" Target="fontTable.xml"/><Relationship Id="rId80" Type="http://schemas.openxmlformats.org/officeDocument/2006/relationships/oleObject" Target="embeddings/oleObject31.bin"/><Relationship Id="rId85" Type="http://schemas.openxmlformats.org/officeDocument/2006/relationships/image" Target="media/image41.wmf"/><Relationship Id="rId12" Type="http://schemas.openxmlformats.org/officeDocument/2006/relationships/image" Target="media/image3.png"/><Relationship Id="rId17"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oleObject" Target="embeddings/oleObject12.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5.bin"/><Relationship Id="rId124" Type="http://schemas.openxmlformats.org/officeDocument/2006/relationships/image" Target="media/image60.wmf"/><Relationship Id="rId129" Type="http://schemas.openxmlformats.org/officeDocument/2006/relationships/oleObject" Target="embeddings/oleObject56.bin"/><Relationship Id="rId54" Type="http://schemas.openxmlformats.org/officeDocument/2006/relationships/oleObject" Target="embeddings/oleObject18.bin"/><Relationship Id="rId70" Type="http://schemas.openxmlformats.org/officeDocument/2006/relationships/oleObject" Target="embeddings/oleObject26.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39.bin"/><Relationship Id="rId14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image" Target="media/image13.wmf"/><Relationship Id="rId49" Type="http://schemas.openxmlformats.org/officeDocument/2006/relationships/image" Target="media/image23.wmf"/><Relationship Id="rId114" Type="http://schemas.openxmlformats.org/officeDocument/2006/relationships/oleObject" Target="embeddings/oleObject48.bin"/><Relationship Id="rId119" Type="http://schemas.openxmlformats.org/officeDocument/2006/relationships/oleObject" Target="embeddings/oleObject51.bin"/><Relationship Id="rId44" Type="http://schemas.openxmlformats.org/officeDocument/2006/relationships/oleObject" Target="embeddings/oleObject13.bin"/><Relationship Id="rId60" Type="http://schemas.openxmlformats.org/officeDocument/2006/relationships/oleObject" Target="embeddings/oleObject21.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4.bin"/><Relationship Id="rId130" Type="http://schemas.openxmlformats.org/officeDocument/2006/relationships/oleObject" Target="embeddings/oleObject57.bin"/><Relationship Id="rId135" Type="http://schemas.openxmlformats.org/officeDocument/2006/relationships/oleObject" Target="embeddings/oleObject61.bin"/><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image" Target="media/image18.emf"/><Relationship Id="rId109" Type="http://schemas.openxmlformats.org/officeDocument/2006/relationships/image" Target="media/image53.wmf"/><Relationship Id="rId34" Type="http://schemas.openxmlformats.org/officeDocument/2006/relationships/image" Target="media/image16.wmf"/><Relationship Id="rId50" Type="http://schemas.openxmlformats.org/officeDocument/2006/relationships/oleObject" Target="embeddings/oleObject16.bin"/><Relationship Id="rId55" Type="http://schemas.openxmlformats.org/officeDocument/2006/relationships/image" Target="media/image26.wmf"/><Relationship Id="rId76" Type="http://schemas.openxmlformats.org/officeDocument/2006/relationships/oleObject" Target="embeddings/oleObject29.bin"/><Relationship Id="rId97" Type="http://schemas.openxmlformats.org/officeDocument/2006/relationships/image" Target="media/image47.wmf"/><Relationship Id="rId104" Type="http://schemas.openxmlformats.org/officeDocument/2006/relationships/oleObject" Target="embeddings/oleObject43.bin"/><Relationship Id="rId120" Type="http://schemas.openxmlformats.org/officeDocument/2006/relationships/image" Target="media/image58.wmf"/><Relationship Id="rId125"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5.bin"/><Relationship Id="rId40" Type="http://schemas.openxmlformats.org/officeDocument/2006/relationships/oleObject" Target="embeddings/Microsoft_Visio_2003-2010_Drawing.vsd"/><Relationship Id="rId45" Type="http://schemas.openxmlformats.org/officeDocument/2006/relationships/image" Target="media/image21.wmf"/><Relationship Id="rId66" Type="http://schemas.openxmlformats.org/officeDocument/2006/relationships/oleObject" Target="embeddings/oleObject24.bin"/><Relationship Id="rId87" Type="http://schemas.openxmlformats.org/officeDocument/2006/relationships/image" Target="media/image42.wmf"/><Relationship Id="rId110" Type="http://schemas.openxmlformats.org/officeDocument/2006/relationships/oleObject" Target="embeddings/oleObject46.bin"/><Relationship Id="rId115" Type="http://schemas.openxmlformats.org/officeDocument/2006/relationships/image" Target="media/image56.wmf"/><Relationship Id="rId131" Type="http://schemas.openxmlformats.org/officeDocument/2006/relationships/oleObject" Target="embeddings/oleObject58.bin"/><Relationship Id="rId136" Type="http://schemas.openxmlformats.org/officeDocument/2006/relationships/image" Target="media/image64.png"/><Relationship Id="rId61" Type="http://schemas.openxmlformats.org/officeDocument/2006/relationships/image" Target="media/image29.wmf"/><Relationship Id="rId82" Type="http://schemas.openxmlformats.org/officeDocument/2006/relationships/oleObject" Target="embeddings/oleObject32.bin"/><Relationship Id="rId19" Type="http://schemas.openxmlformats.org/officeDocument/2006/relationships/image" Target="media/image8.wmf"/><Relationship Id="rId14" Type="http://schemas.openxmlformats.org/officeDocument/2006/relationships/package" Target="embeddings/Microsoft_Visio_Drawing.vsdx"/><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oleObject" Target="embeddings/oleObject19.bin"/><Relationship Id="rId77" Type="http://schemas.openxmlformats.org/officeDocument/2006/relationships/image" Target="media/image37.wmf"/><Relationship Id="rId100" Type="http://schemas.openxmlformats.org/officeDocument/2006/relationships/oleObject" Target="embeddings/oleObject41.bin"/><Relationship Id="rId105" Type="http://schemas.openxmlformats.org/officeDocument/2006/relationships/image" Target="media/image51.wmf"/><Relationship Id="rId126" Type="http://schemas.openxmlformats.org/officeDocument/2006/relationships/image" Target="media/image61.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27.bin"/><Relationship Id="rId93" Type="http://schemas.openxmlformats.org/officeDocument/2006/relationships/image" Target="media/image45.wmf"/><Relationship Id="rId98" Type="http://schemas.openxmlformats.org/officeDocument/2006/relationships/oleObject" Target="embeddings/oleObject40.bin"/><Relationship Id="rId121" Type="http://schemas.openxmlformats.org/officeDocument/2006/relationships/oleObject" Target="embeddings/oleObject52.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4.bin"/><Relationship Id="rId67" Type="http://schemas.openxmlformats.org/officeDocument/2006/relationships/image" Target="media/image32.wmf"/><Relationship Id="rId116" Type="http://schemas.openxmlformats.org/officeDocument/2006/relationships/oleObject" Target="embeddings/oleObject49.bin"/><Relationship Id="rId137"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image" Target="media/image19.emf"/><Relationship Id="rId62" Type="http://schemas.openxmlformats.org/officeDocument/2006/relationships/oleObject" Target="embeddings/oleObject22.bin"/><Relationship Id="rId83" Type="http://schemas.openxmlformats.org/officeDocument/2006/relationships/image" Target="media/image40.wmf"/><Relationship Id="rId88" Type="http://schemas.openxmlformats.org/officeDocument/2006/relationships/oleObject" Target="embeddings/oleObject35.bin"/><Relationship Id="rId111" Type="http://schemas.openxmlformats.org/officeDocument/2006/relationships/image" Target="media/image54.wmf"/><Relationship Id="rId132" Type="http://schemas.openxmlformats.org/officeDocument/2006/relationships/oleObject" Target="embeddings/oleObject59.bin"/><Relationship Id="rId15" Type="http://schemas.openxmlformats.org/officeDocument/2006/relationships/image" Target="media/image5.png"/><Relationship Id="rId36" Type="http://schemas.openxmlformats.org/officeDocument/2006/relationships/oleObject" Target="embeddings/oleObject11.bin"/><Relationship Id="rId57" Type="http://schemas.openxmlformats.org/officeDocument/2006/relationships/image" Target="media/image27.wmf"/><Relationship Id="rId106" Type="http://schemas.openxmlformats.org/officeDocument/2006/relationships/oleObject" Target="embeddings/oleObject44.bin"/><Relationship Id="rId127" Type="http://schemas.openxmlformats.org/officeDocument/2006/relationships/oleObject" Target="embeddings/oleObject55.bin"/><Relationship Id="rId10" Type="http://schemas.openxmlformats.org/officeDocument/2006/relationships/oleObject" Target="embeddings/oleObject1.bin"/><Relationship Id="rId31" Type="http://schemas.openxmlformats.org/officeDocument/2006/relationships/oleObject" Target="embeddings/oleObject8.bin"/><Relationship Id="rId52" Type="http://schemas.openxmlformats.org/officeDocument/2006/relationships/oleObject" Target="embeddings/oleObject17.bin"/><Relationship Id="rId73" Type="http://schemas.openxmlformats.org/officeDocument/2006/relationships/image" Target="media/image35.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4" Type="http://schemas.openxmlformats.org/officeDocument/2006/relationships/styles" Target="styles.xml"/><Relationship Id="rId9" Type="http://schemas.openxmlformats.org/officeDocument/2006/relationships/image" Target="media/image1.emf"/><Relationship Id="rId26" Type="http://schemas.openxmlformats.org/officeDocument/2006/relationships/image" Target="media/image12.wmf"/><Relationship Id="rId47" Type="http://schemas.openxmlformats.org/officeDocument/2006/relationships/image" Target="media/image22.wmf"/><Relationship Id="rId68" Type="http://schemas.openxmlformats.org/officeDocument/2006/relationships/oleObject" Target="embeddings/oleObject25.bin"/><Relationship Id="rId89" Type="http://schemas.openxmlformats.org/officeDocument/2006/relationships/image" Target="media/image43.wmf"/><Relationship Id="rId112" Type="http://schemas.openxmlformats.org/officeDocument/2006/relationships/oleObject" Target="embeddings/oleObject47.bin"/><Relationship Id="rId133" Type="http://schemas.openxmlformats.org/officeDocument/2006/relationships/image" Target="media/image6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E8DFF-5866-4837-A66C-E211F7185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6214</Words>
  <Characters>35426</Characters>
  <Application>Microsoft Office Word</Application>
  <DocSecurity>0</DocSecurity>
  <Lines>295</Lines>
  <Paragraphs>83</Paragraphs>
  <ScaleCrop>false</ScaleCrop>
  <Manager/>
  <Company/>
  <LinksUpToDate>false</LinksUpToDate>
  <CharactersWithSpaces>41557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2017-07-25T08:06:00Z</dcterms:created>
  <dcterms:modified xsi:type="dcterms:W3CDTF">2023-03-06T08:23:00Z</dcterms:modified>
  <cp:category/>
  <cp:contentStatus/>
</cp:coreProperties>
</file>